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eastAsia="黑体"/>
          <w:color w:val="000000"/>
        </w:rPr>
      </w:pP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2020年度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磐安县尚湖镇人民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政府重大行政决策事项目录</w:t>
      </w:r>
      <w:r>
        <w:rPr>
          <w:rFonts w:eastAsia="方正小标宋简体"/>
          <w:color w:val="000000"/>
          <w:kern w:val="0"/>
          <w:sz w:val="44"/>
          <w:szCs w:val="44"/>
        </w:rPr>
        <w:t xml:space="preserve"> </w:t>
      </w:r>
    </w:p>
    <w:p>
      <w:pPr>
        <w:spacing w:line="560" w:lineRule="exact"/>
        <w:jc w:val="center"/>
        <w:rPr>
          <w:rFonts w:eastAsia="黑体"/>
          <w:color w:val="000000"/>
        </w:rPr>
      </w:pPr>
    </w:p>
    <w:tbl>
      <w:tblPr>
        <w:tblStyle w:val="3"/>
        <w:tblW w:w="13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558"/>
        <w:gridCol w:w="1622"/>
        <w:gridCol w:w="2479"/>
        <w:gridCol w:w="4864"/>
        <w:gridCol w:w="1625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  <w:t>序号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  <w:t>项目名称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  <w:t>承办单位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  <w:t>会办单位</w:t>
            </w:r>
          </w:p>
        </w:tc>
        <w:tc>
          <w:tcPr>
            <w:tcW w:w="4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  <w:t>实施计划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eastAsia="zh-CN"/>
              </w:rPr>
              <w:t>镇</w: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  <w:t>政府办公室责任处室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  <w:t>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  <w:t>磐安县尚湖镇“大地公司”低效用地处置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eastAsia="zh-CN"/>
              </w:rPr>
              <w:t>尚湖镇人民政府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eastAsia="zh-CN"/>
              </w:rPr>
              <w:t>县府办、县自然资源管理局等有关部门</w:t>
            </w:r>
          </w:p>
        </w:tc>
        <w:tc>
          <w:tcPr>
            <w:tcW w:w="4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eastAsia="zh-CN"/>
              </w:rPr>
              <w:t>浙江大地包装有限公司于</w:t>
            </w: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  <w:t>2010年2月停产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  <w:t>2020年1月，完成调研，形成决策方案，启动决策程序；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  <w:t>2020年2月，广泛征求公众意见（包括听证会）和专家论证；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  <w:t>2020年3月，完成风险评估；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  <w:t>2020年4月，完成合法性审查；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val="en-US" w:eastAsia="zh-CN"/>
              </w:rPr>
              <w:t>2020年5月，提交县政府决策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  <w:lang w:eastAsia="zh-CN"/>
              </w:rPr>
              <w:t>城建办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w w:val="8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547195B"/>
    <w:rsid w:val="1547195B"/>
    <w:rsid w:val="3FC772E5"/>
    <w:rsid w:val="4C73760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2020-05-19T01:14:00Z</dcterms:created>
  <dc:creator>Administrator</dc:creator>
  <cp:lastModifiedBy>Administrator</cp:lastModifiedBy>
  <cp:lastPrinted>2020-05-25T02:48:56Z</cp:lastPrinted>
  <dcterms:modified xsi:type="dcterms:W3CDTF">2020-05-25T02:50:21Z</dcterms:modified>
  <dc:title>2020年度磐安县尚湖镇人民政府重大行政决策事项目录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