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E" w:rsidRPr="00A7127D" w:rsidRDefault="000B43CE" w:rsidP="00A7127D">
      <w:pPr>
        <w:widowControl/>
        <w:spacing w:line="560" w:lineRule="exact"/>
        <w:ind w:firstLine="641"/>
        <w:jc w:val="center"/>
        <w:rPr>
          <w:rFonts w:ascii="Times New Roman" w:eastAsia="方正小标宋简体" w:hAnsi="Times New Roman" w:cs="宋体"/>
          <w:color w:val="000000" w:themeColor="text1"/>
          <w:kern w:val="0"/>
          <w:sz w:val="44"/>
          <w:szCs w:val="44"/>
        </w:rPr>
      </w:pPr>
      <w:r w:rsidRPr="00A7127D">
        <w:rPr>
          <w:rFonts w:ascii="Times New Roman" w:eastAsia="方正小标宋简体" w:hAnsi="Times New Roman" w:cs="宋体" w:hint="eastAsia"/>
          <w:color w:val="000000" w:themeColor="text1"/>
          <w:kern w:val="0"/>
          <w:sz w:val="44"/>
          <w:szCs w:val="44"/>
        </w:rPr>
        <w:t>磐安县住房和城乡建设局</w:t>
      </w:r>
    </w:p>
    <w:p w:rsidR="000B43CE" w:rsidRPr="00A7127D" w:rsidRDefault="000B43CE" w:rsidP="00A7127D">
      <w:pPr>
        <w:widowControl/>
        <w:spacing w:line="560" w:lineRule="exact"/>
        <w:ind w:firstLine="641"/>
        <w:jc w:val="center"/>
        <w:rPr>
          <w:rFonts w:ascii="Times New Roman" w:eastAsia="方正小标宋简体" w:hAnsi="Times New Roman" w:cs="宋体"/>
          <w:color w:val="000000" w:themeColor="text1"/>
          <w:kern w:val="0"/>
          <w:sz w:val="44"/>
          <w:szCs w:val="44"/>
        </w:rPr>
      </w:pPr>
      <w:r w:rsidRPr="00A7127D">
        <w:rPr>
          <w:rFonts w:ascii="Times New Roman" w:eastAsia="方正小标宋简体" w:hAnsi="Times New Roman" w:cs="宋体"/>
          <w:color w:val="000000" w:themeColor="text1"/>
          <w:kern w:val="0"/>
          <w:sz w:val="44"/>
          <w:szCs w:val="44"/>
        </w:rPr>
        <w:t>201</w:t>
      </w:r>
      <w:r w:rsidR="00BF2EE8" w:rsidRPr="00A7127D">
        <w:rPr>
          <w:rFonts w:ascii="Times New Roman" w:eastAsia="方正小标宋简体" w:hAnsi="Times New Roman" w:cs="宋体" w:hint="eastAsia"/>
          <w:color w:val="000000" w:themeColor="text1"/>
          <w:kern w:val="0"/>
          <w:sz w:val="44"/>
          <w:szCs w:val="44"/>
        </w:rPr>
        <w:t>8</w:t>
      </w:r>
      <w:r w:rsidRPr="00A7127D">
        <w:rPr>
          <w:rFonts w:ascii="Times New Roman" w:eastAsia="方正小标宋简体" w:hAnsi="Times New Roman" w:cs="宋体" w:hint="eastAsia"/>
          <w:color w:val="000000" w:themeColor="text1"/>
          <w:kern w:val="0"/>
          <w:sz w:val="44"/>
          <w:szCs w:val="44"/>
        </w:rPr>
        <w:t>年政府信息公开年度报告</w:t>
      </w:r>
    </w:p>
    <w:p w:rsidR="000B43CE" w:rsidRPr="00A7127D" w:rsidRDefault="000B43CE" w:rsidP="00A7127D">
      <w:pPr>
        <w:widowControl/>
        <w:spacing w:line="560" w:lineRule="exact"/>
        <w:ind w:firstLine="641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</w:p>
    <w:p w:rsidR="000B43CE" w:rsidRPr="00A7127D" w:rsidRDefault="000B43CE" w:rsidP="00A7127D">
      <w:pPr>
        <w:widowControl/>
        <w:spacing w:line="560" w:lineRule="exact"/>
        <w:ind w:firstLine="640"/>
        <w:rPr>
          <w:rFonts w:ascii="Times New Roman" w:eastAsia="宋体" w:hAnsi="Times New Roman" w:cs="宋体"/>
          <w:color w:val="000000" w:themeColor="text1"/>
          <w:kern w:val="0"/>
          <w:sz w:val="24"/>
          <w:szCs w:val="24"/>
        </w:rPr>
      </w:pP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根据《中华人民共和国政府信息公开条例》（以下简称《条例》），特向社会公布磐安县建设局</w:t>
      </w:r>
      <w:r w:rsidRPr="00A7127D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201</w:t>
      </w:r>
      <w:r w:rsid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8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年政府信息公开年度报告。本报告由概述、主动公开政府信息情况、依申请公开政府信息和不予公开政府信息情况、政府信息公开的收费及减免情况、因政府信息公开申请行政复议、提起行政诉讼的情况、政府信息公开存在的主要问题及改进工作措施组成。本报告所列数据的统计期限自</w:t>
      </w:r>
      <w:r w:rsidRPr="00A7127D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201</w:t>
      </w:r>
      <w:r w:rsidR="00BF2EE8"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8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年</w:t>
      </w:r>
      <w:r w:rsidRPr="00A7127D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1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月</w:t>
      </w:r>
      <w:r w:rsidRPr="00A7127D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1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日起至</w:t>
      </w:r>
      <w:r w:rsidRPr="00A7127D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201</w:t>
      </w:r>
      <w:r w:rsidR="00BF2EE8"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8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年</w:t>
      </w:r>
      <w:r w:rsidRPr="00A7127D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12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月</w:t>
      </w:r>
      <w:r w:rsidRPr="00A7127D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31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日止。</w:t>
      </w:r>
    </w:p>
    <w:p w:rsidR="000B43CE" w:rsidRPr="00A7127D" w:rsidRDefault="000B43CE" w:rsidP="00A7127D">
      <w:pPr>
        <w:widowControl/>
        <w:spacing w:line="560" w:lineRule="exact"/>
        <w:ind w:firstLine="640"/>
        <w:rPr>
          <w:rFonts w:ascii="Times New Roman" w:eastAsia="黑体" w:hAnsi="Times New Roman" w:cs="宋体"/>
          <w:color w:val="000000" w:themeColor="text1"/>
          <w:kern w:val="0"/>
          <w:sz w:val="24"/>
          <w:szCs w:val="24"/>
        </w:rPr>
      </w:pPr>
      <w:r w:rsidRPr="00A7127D">
        <w:rPr>
          <w:rFonts w:ascii="Times New Roman" w:eastAsia="黑体" w:hAnsi="Times New Roman" w:cs="宋体" w:hint="eastAsia"/>
          <w:color w:val="000000" w:themeColor="text1"/>
          <w:kern w:val="0"/>
          <w:sz w:val="32"/>
          <w:szCs w:val="32"/>
        </w:rPr>
        <w:t>一、概述</w:t>
      </w:r>
    </w:p>
    <w:p w:rsidR="000B43CE" w:rsidRPr="00A7127D" w:rsidRDefault="000B43CE" w:rsidP="00A7127D">
      <w:pPr>
        <w:widowControl/>
        <w:spacing w:line="560" w:lineRule="exact"/>
        <w:ind w:firstLine="640"/>
        <w:rPr>
          <w:rFonts w:ascii="Times New Roman" w:eastAsia="宋体" w:hAnsi="Times New Roman" w:cs="宋体"/>
          <w:color w:val="000000" w:themeColor="text1"/>
          <w:kern w:val="0"/>
          <w:sz w:val="24"/>
          <w:szCs w:val="24"/>
        </w:rPr>
      </w:pPr>
      <w:r w:rsidRPr="00A7127D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201</w:t>
      </w:r>
      <w:r w:rsidR="00BF2EE8"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8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年，在县委县政府的正确领导下，在县政府信息公开工作领导小组的具体指导下，认真落实《中华人民共和国政府信息公开条例》和《磐安县信息公开制度和公开保密审查制度》各项要求，我局坚持把政府信息公开工作作为加强党风廉政建设，规范行业作风，促进依法行政，密切党群、干群关系的重要举措来抓，着力打造服务型部门，努力构建行为规范、运转协调、公正透明、廉洁高效的工作机制，</w:t>
      </w:r>
      <w:proofErr w:type="gramStart"/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推进局</w:t>
      </w:r>
      <w:proofErr w:type="gramEnd"/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机关自身建设的健康发展，积极稳妥推进政府信息公开工作，取得了较好成效。现将我局</w:t>
      </w:r>
      <w:r w:rsidRPr="00A7127D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201</w:t>
      </w:r>
      <w:r w:rsidR="00BF2EE8"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8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年度政府信息公开工作情况报告如下：</w:t>
      </w:r>
    </w:p>
    <w:p w:rsidR="000B43CE" w:rsidRPr="00A7127D" w:rsidRDefault="000B43CE" w:rsidP="00A7127D">
      <w:pPr>
        <w:widowControl/>
        <w:spacing w:line="560" w:lineRule="exact"/>
        <w:ind w:firstLine="640"/>
        <w:rPr>
          <w:rFonts w:ascii="Times New Roman" w:eastAsia="黑体" w:hAnsi="Times New Roman" w:cs="宋体"/>
          <w:color w:val="000000" w:themeColor="text1"/>
          <w:kern w:val="0"/>
          <w:sz w:val="24"/>
          <w:szCs w:val="24"/>
        </w:rPr>
      </w:pPr>
      <w:r w:rsidRPr="00A7127D">
        <w:rPr>
          <w:rFonts w:ascii="Times New Roman" w:eastAsia="黑体" w:hAnsi="Times New Roman" w:cs="宋体" w:hint="eastAsia"/>
          <w:color w:val="000000" w:themeColor="text1"/>
          <w:kern w:val="0"/>
          <w:sz w:val="32"/>
          <w:szCs w:val="32"/>
        </w:rPr>
        <w:t>二、主动公开政府信息情况</w:t>
      </w:r>
    </w:p>
    <w:p w:rsidR="007B7F21" w:rsidRPr="00A7127D" w:rsidRDefault="000B43CE" w:rsidP="00A7127D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lastRenderedPageBreak/>
        <w:t>为提升政府信息公开工作质量，强化主动公开，按照“以公开为原则，不公开为例外”的要求，做到“依法公开，真实客观，注重实效，有利监督”。</w:t>
      </w:r>
      <w:r w:rsidR="007B7F21" w:rsidRPr="00A7127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201</w:t>
      </w:r>
      <w:r w:rsidR="00BF2EE8" w:rsidRPr="00A7127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8</w:t>
      </w:r>
      <w:r w:rsidR="007B7F21" w:rsidRPr="00A7127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年，我局主动公开信息</w:t>
      </w:r>
      <w:r w:rsidR="00BF2EE8" w:rsidRPr="00A7127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166</w:t>
      </w:r>
      <w:r w:rsidR="007B7F21" w:rsidRPr="00A7127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条。</w:t>
      </w:r>
      <w:r w:rsidR="00BF2EE8" w:rsidRPr="00A7127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其中通过政府网站公开政府信息</w:t>
      </w:r>
      <w:r w:rsidR="00BF2EE8" w:rsidRPr="00A7127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151</w:t>
      </w:r>
      <w:r w:rsidR="00BF2EE8" w:rsidRPr="00A7127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条，通过</w:t>
      </w:r>
      <w:proofErr w:type="gramStart"/>
      <w:r w:rsidR="00BF2EE8" w:rsidRPr="00A7127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政务微信公开</w:t>
      </w:r>
      <w:proofErr w:type="gramEnd"/>
      <w:r w:rsidR="00BF2EE8" w:rsidRPr="00A7127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政府信息</w:t>
      </w:r>
      <w:r w:rsidR="00BF2EE8" w:rsidRPr="00A7127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15</w:t>
      </w:r>
      <w:r w:rsidR="00BF2EE8" w:rsidRPr="00A7127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条。</w:t>
      </w:r>
    </w:p>
    <w:p w:rsidR="00BF2EE8" w:rsidRPr="00A7127D" w:rsidRDefault="00BF2EE8" w:rsidP="00A7127D">
      <w:pPr>
        <w:widowControl/>
        <w:shd w:val="clear" w:color="auto" w:fill="FFFFFF"/>
        <w:spacing w:line="560" w:lineRule="exact"/>
        <w:ind w:firstLineChars="200" w:firstLine="42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  <w:shd w:val="clear" w:color="auto" w:fill="FFFFFF"/>
        </w:rPr>
      </w:pPr>
      <w:r w:rsidRPr="00A7127D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5B3EAF8" wp14:editId="3249E62A">
            <wp:simplePos x="0" y="0"/>
            <wp:positionH relativeFrom="column">
              <wp:posOffset>371475</wp:posOffset>
            </wp:positionH>
            <wp:positionV relativeFrom="paragraph">
              <wp:posOffset>174625</wp:posOffset>
            </wp:positionV>
            <wp:extent cx="5274310" cy="3076575"/>
            <wp:effectExtent l="38100" t="0" r="21590" b="9525"/>
            <wp:wrapNone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EE8" w:rsidRPr="00A7127D" w:rsidRDefault="00BF2EE8" w:rsidP="00A7127D">
      <w:pPr>
        <w:widowControl/>
        <w:spacing w:line="560" w:lineRule="exact"/>
        <w:ind w:firstLine="640"/>
        <w:rPr>
          <w:rFonts w:ascii="Times New Roman" w:eastAsia="黑体" w:hAnsi="Times New Roman" w:cs="宋体"/>
          <w:color w:val="000000" w:themeColor="text1"/>
          <w:kern w:val="0"/>
          <w:sz w:val="32"/>
          <w:szCs w:val="32"/>
        </w:rPr>
      </w:pPr>
    </w:p>
    <w:p w:rsidR="00BF2EE8" w:rsidRPr="00A7127D" w:rsidRDefault="00BF2EE8" w:rsidP="00A7127D">
      <w:pPr>
        <w:widowControl/>
        <w:spacing w:line="560" w:lineRule="exact"/>
        <w:ind w:firstLine="640"/>
        <w:rPr>
          <w:rFonts w:ascii="Times New Roman" w:eastAsia="黑体" w:hAnsi="Times New Roman" w:cs="宋体"/>
          <w:color w:val="000000" w:themeColor="text1"/>
          <w:kern w:val="0"/>
          <w:sz w:val="32"/>
          <w:szCs w:val="32"/>
        </w:rPr>
      </w:pPr>
    </w:p>
    <w:p w:rsidR="00BF2EE8" w:rsidRPr="00A7127D" w:rsidRDefault="00BF2EE8" w:rsidP="00A7127D">
      <w:pPr>
        <w:widowControl/>
        <w:spacing w:line="560" w:lineRule="exact"/>
        <w:ind w:firstLine="640"/>
        <w:rPr>
          <w:rFonts w:ascii="Times New Roman" w:eastAsia="黑体" w:hAnsi="Times New Roman" w:cs="宋体"/>
          <w:color w:val="000000" w:themeColor="text1"/>
          <w:kern w:val="0"/>
          <w:sz w:val="32"/>
          <w:szCs w:val="32"/>
        </w:rPr>
      </w:pPr>
    </w:p>
    <w:p w:rsidR="00BF2EE8" w:rsidRPr="00A7127D" w:rsidRDefault="00BF2EE8" w:rsidP="00A7127D">
      <w:pPr>
        <w:widowControl/>
        <w:spacing w:line="560" w:lineRule="exact"/>
        <w:ind w:firstLine="640"/>
        <w:rPr>
          <w:rFonts w:ascii="Times New Roman" w:eastAsia="黑体" w:hAnsi="Times New Roman" w:cs="宋体"/>
          <w:color w:val="000000" w:themeColor="text1"/>
          <w:kern w:val="0"/>
          <w:sz w:val="32"/>
          <w:szCs w:val="32"/>
        </w:rPr>
      </w:pPr>
    </w:p>
    <w:p w:rsidR="00BF2EE8" w:rsidRPr="00A7127D" w:rsidRDefault="00BF2EE8" w:rsidP="00A7127D">
      <w:pPr>
        <w:widowControl/>
        <w:spacing w:line="560" w:lineRule="exact"/>
        <w:ind w:firstLine="640"/>
        <w:rPr>
          <w:rFonts w:ascii="Times New Roman" w:eastAsia="黑体" w:hAnsi="Times New Roman" w:cs="宋体"/>
          <w:color w:val="000000" w:themeColor="text1"/>
          <w:kern w:val="0"/>
          <w:sz w:val="32"/>
          <w:szCs w:val="32"/>
        </w:rPr>
      </w:pPr>
    </w:p>
    <w:p w:rsidR="00BF2EE8" w:rsidRPr="00A7127D" w:rsidRDefault="00BF2EE8" w:rsidP="00A7127D">
      <w:pPr>
        <w:widowControl/>
        <w:spacing w:line="560" w:lineRule="exact"/>
        <w:ind w:firstLine="640"/>
        <w:rPr>
          <w:rFonts w:ascii="Times New Roman" w:eastAsia="黑体" w:hAnsi="Times New Roman" w:cs="宋体"/>
          <w:color w:val="000000" w:themeColor="text1"/>
          <w:kern w:val="0"/>
          <w:sz w:val="32"/>
          <w:szCs w:val="32"/>
        </w:rPr>
      </w:pPr>
    </w:p>
    <w:p w:rsidR="00BF2EE8" w:rsidRPr="00A7127D" w:rsidRDefault="00BF2EE8" w:rsidP="00A7127D">
      <w:pPr>
        <w:widowControl/>
        <w:spacing w:line="560" w:lineRule="exact"/>
        <w:ind w:firstLine="640"/>
        <w:rPr>
          <w:rFonts w:ascii="Times New Roman" w:eastAsia="黑体" w:hAnsi="Times New Roman" w:cs="宋体"/>
          <w:color w:val="000000" w:themeColor="text1"/>
          <w:kern w:val="0"/>
          <w:sz w:val="32"/>
          <w:szCs w:val="32"/>
        </w:rPr>
      </w:pPr>
    </w:p>
    <w:p w:rsidR="00BF2EE8" w:rsidRPr="00A7127D" w:rsidRDefault="00BF2EE8" w:rsidP="00A7127D">
      <w:pPr>
        <w:widowControl/>
        <w:spacing w:line="560" w:lineRule="exact"/>
        <w:ind w:firstLine="640"/>
        <w:rPr>
          <w:rFonts w:ascii="Times New Roman" w:eastAsia="黑体" w:hAnsi="Times New Roman" w:cs="宋体"/>
          <w:color w:val="000000" w:themeColor="text1"/>
          <w:kern w:val="0"/>
          <w:sz w:val="32"/>
          <w:szCs w:val="32"/>
        </w:rPr>
      </w:pPr>
    </w:p>
    <w:p w:rsidR="000B43CE" w:rsidRPr="00A7127D" w:rsidRDefault="000B43CE" w:rsidP="00A7127D">
      <w:pPr>
        <w:widowControl/>
        <w:spacing w:line="560" w:lineRule="exact"/>
        <w:ind w:firstLine="640"/>
        <w:rPr>
          <w:rFonts w:ascii="Times New Roman" w:eastAsia="黑体" w:hAnsi="Times New Roman" w:cs="宋体"/>
          <w:color w:val="000000" w:themeColor="text1"/>
          <w:kern w:val="0"/>
          <w:sz w:val="24"/>
          <w:szCs w:val="24"/>
        </w:rPr>
      </w:pPr>
      <w:r w:rsidRPr="00A7127D">
        <w:rPr>
          <w:rFonts w:ascii="Times New Roman" w:eastAsia="黑体" w:hAnsi="Times New Roman" w:cs="宋体" w:hint="eastAsia"/>
          <w:color w:val="000000" w:themeColor="text1"/>
          <w:kern w:val="0"/>
          <w:sz w:val="32"/>
          <w:szCs w:val="32"/>
        </w:rPr>
        <w:t>三、依申请公开政府信息和不予公开政府信息情况</w:t>
      </w:r>
    </w:p>
    <w:p w:rsidR="00BF2EE8" w:rsidRPr="00A7127D" w:rsidRDefault="000B43CE" w:rsidP="00A7127D">
      <w:pPr>
        <w:widowControl/>
        <w:spacing w:line="560" w:lineRule="exact"/>
        <w:ind w:firstLine="640"/>
        <w:rPr>
          <w:rFonts w:ascii="Times New Roman" w:eastAsia="宋体" w:hAnsi="Times New Roman" w:cs="宋体"/>
          <w:color w:val="000000" w:themeColor="text1"/>
          <w:kern w:val="0"/>
          <w:sz w:val="24"/>
          <w:szCs w:val="24"/>
        </w:rPr>
      </w:pPr>
      <w:r w:rsidRPr="00A7127D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201</w:t>
      </w:r>
      <w:r w:rsidR="00D9327F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8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年我局收到公民</w:t>
      </w:r>
      <w:r w:rsidR="00BC276B"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的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政府信息公开申请</w:t>
      </w:r>
      <w:r w:rsidR="00BF2EE8"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8</w:t>
      </w:r>
      <w:r w:rsidR="002A51C1"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起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。</w:t>
      </w:r>
    </w:p>
    <w:p w:rsidR="000B43CE" w:rsidRPr="00A7127D" w:rsidRDefault="000B43CE" w:rsidP="00A7127D">
      <w:pPr>
        <w:widowControl/>
        <w:spacing w:line="560" w:lineRule="exact"/>
        <w:ind w:firstLine="640"/>
        <w:rPr>
          <w:rFonts w:ascii="Times New Roman" w:eastAsia="宋体" w:hAnsi="Times New Roman" w:cs="宋体"/>
          <w:color w:val="000000" w:themeColor="text1"/>
          <w:kern w:val="0"/>
          <w:sz w:val="24"/>
          <w:szCs w:val="24"/>
        </w:rPr>
      </w:pP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我局不予公开的政府信息主要包括涉及国家秘密、工作秘密、敏感类信息及其它不宜公开的信息。</w:t>
      </w:r>
    </w:p>
    <w:p w:rsidR="000B43CE" w:rsidRPr="00A7127D" w:rsidRDefault="000B43CE" w:rsidP="00A7127D">
      <w:pPr>
        <w:widowControl/>
        <w:spacing w:line="560" w:lineRule="exact"/>
        <w:ind w:firstLine="640"/>
        <w:rPr>
          <w:rFonts w:ascii="Times New Roman" w:eastAsia="黑体" w:hAnsi="Times New Roman" w:cs="宋体"/>
          <w:color w:val="000000" w:themeColor="text1"/>
          <w:kern w:val="0"/>
          <w:sz w:val="24"/>
          <w:szCs w:val="24"/>
        </w:rPr>
      </w:pPr>
      <w:r w:rsidRPr="00A7127D">
        <w:rPr>
          <w:rFonts w:ascii="Times New Roman" w:eastAsia="黑体" w:hAnsi="Times New Roman" w:cs="宋体" w:hint="eastAsia"/>
          <w:color w:val="000000" w:themeColor="text1"/>
          <w:kern w:val="0"/>
          <w:sz w:val="32"/>
          <w:szCs w:val="32"/>
        </w:rPr>
        <w:t>四、政府信息公开的收费及减免情况</w:t>
      </w:r>
    </w:p>
    <w:p w:rsidR="000B43CE" w:rsidRPr="00A7127D" w:rsidRDefault="000B43CE" w:rsidP="00A7127D">
      <w:pPr>
        <w:widowControl/>
        <w:spacing w:line="560" w:lineRule="exact"/>
        <w:ind w:firstLine="640"/>
        <w:rPr>
          <w:rFonts w:ascii="Times New Roman" w:eastAsia="宋体" w:hAnsi="Times New Roman" w:cs="宋体"/>
          <w:color w:val="000000" w:themeColor="text1"/>
          <w:kern w:val="0"/>
          <w:sz w:val="24"/>
          <w:szCs w:val="24"/>
        </w:rPr>
      </w:pP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因县物价部门还没有核定行政机关依申请提供政府信息的收费标准，我局没有对政府信息公开申请收取任何费用。</w:t>
      </w:r>
    </w:p>
    <w:p w:rsidR="000B43CE" w:rsidRPr="00A7127D" w:rsidRDefault="000B43CE" w:rsidP="00A7127D">
      <w:pPr>
        <w:widowControl/>
        <w:spacing w:line="560" w:lineRule="exact"/>
        <w:ind w:firstLine="640"/>
        <w:rPr>
          <w:rFonts w:ascii="Times New Roman" w:eastAsia="黑体" w:hAnsi="Times New Roman" w:cs="宋体"/>
          <w:color w:val="000000" w:themeColor="text1"/>
          <w:kern w:val="0"/>
          <w:sz w:val="24"/>
          <w:szCs w:val="24"/>
        </w:rPr>
      </w:pPr>
      <w:r w:rsidRPr="00A7127D">
        <w:rPr>
          <w:rFonts w:ascii="Times New Roman" w:eastAsia="黑体" w:hAnsi="Times New Roman" w:cs="宋体" w:hint="eastAsia"/>
          <w:color w:val="000000" w:themeColor="text1"/>
          <w:kern w:val="0"/>
          <w:sz w:val="32"/>
          <w:szCs w:val="32"/>
        </w:rPr>
        <w:t>五、因政府信息公开申请行政复议、提起行政诉讼的情况</w:t>
      </w:r>
    </w:p>
    <w:p w:rsidR="00BF2EE8" w:rsidRPr="00A7127D" w:rsidRDefault="00BF2EE8" w:rsidP="00A7127D">
      <w:pPr>
        <w:widowControl/>
        <w:spacing w:line="560" w:lineRule="exact"/>
        <w:ind w:firstLine="640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lastRenderedPageBreak/>
        <w:t>2018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年度，本单位</w:t>
      </w:r>
      <w:r w:rsid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没有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因政府信息公开工作而出现行政复议情况，因政府信息公开工作出现行政诉讼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1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起。</w:t>
      </w:r>
    </w:p>
    <w:p w:rsidR="000B43CE" w:rsidRPr="00A7127D" w:rsidRDefault="000B43CE" w:rsidP="00A7127D">
      <w:pPr>
        <w:widowControl/>
        <w:spacing w:line="560" w:lineRule="exact"/>
        <w:ind w:firstLine="640"/>
        <w:rPr>
          <w:rFonts w:ascii="Times New Roman" w:eastAsia="黑体" w:hAnsi="Times New Roman" w:cs="宋体"/>
          <w:color w:val="000000" w:themeColor="text1"/>
          <w:kern w:val="0"/>
          <w:sz w:val="24"/>
          <w:szCs w:val="24"/>
        </w:rPr>
      </w:pPr>
      <w:r w:rsidRPr="00A7127D">
        <w:rPr>
          <w:rFonts w:ascii="Times New Roman" w:eastAsia="黑体" w:hAnsi="Times New Roman" w:cs="宋体" w:hint="eastAsia"/>
          <w:color w:val="000000" w:themeColor="text1"/>
          <w:kern w:val="0"/>
          <w:sz w:val="32"/>
          <w:szCs w:val="32"/>
        </w:rPr>
        <w:t>六、政府信息公开工作存在主要问题及改进措施</w:t>
      </w:r>
    </w:p>
    <w:p w:rsidR="000B43CE" w:rsidRPr="00A7127D" w:rsidRDefault="000B43CE" w:rsidP="00A7127D">
      <w:pPr>
        <w:widowControl/>
        <w:spacing w:line="560" w:lineRule="exact"/>
        <w:ind w:firstLine="640"/>
        <w:rPr>
          <w:rFonts w:ascii="Times New Roman" w:eastAsia="宋体" w:hAnsi="Times New Roman" w:cs="宋体"/>
          <w:color w:val="000000" w:themeColor="text1"/>
          <w:kern w:val="0"/>
          <w:sz w:val="24"/>
          <w:szCs w:val="24"/>
        </w:rPr>
      </w:pPr>
      <w:r w:rsidRPr="00A7127D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201</w:t>
      </w:r>
      <w:r w:rsidR="00BF2EE8"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8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年，我局政府信息公开工作虽然取得了一定的成绩，但还存在着一些问题和不足：一是主动公开的意识有待进一步加强，公开面还不够广、公开内容还不够丰富，存在部分信息发布不够及时等问题；二是政府信息公开维护工作有待加强。三是对下属单位政府信息公开工作检查和业务指导不够。</w:t>
      </w:r>
    </w:p>
    <w:p w:rsidR="000B43CE" w:rsidRPr="00A7127D" w:rsidRDefault="000B43CE" w:rsidP="00A7127D">
      <w:pPr>
        <w:widowControl/>
        <w:spacing w:line="560" w:lineRule="exact"/>
        <w:ind w:firstLine="640"/>
        <w:rPr>
          <w:rFonts w:ascii="Times New Roman" w:eastAsia="宋体" w:hAnsi="Times New Roman" w:cs="宋体"/>
          <w:color w:val="000000" w:themeColor="text1"/>
          <w:kern w:val="0"/>
          <w:sz w:val="24"/>
          <w:szCs w:val="24"/>
        </w:rPr>
      </w:pPr>
      <w:r w:rsidRPr="00A7127D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201</w:t>
      </w:r>
      <w:r w:rsidR="00BF2EE8"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9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年，我局将创新方式，不断完善政府信息公开各项工作。一是强化信息主动公开。坚持以公开为原则，以不公开为例外，进一步梳理信息公开内容，着力做好信息主动公开工作。二是提高信息公开工作质量。调整优化信息公开目录，突出信息公开重点，提高信息公开的时效性和针对性。三是加强检查指导。加强对下属公用事业单位政府信息公开工作的检查指导和业务培训，增强公开意识，提高业务水平；促使信息公开正常化、规范化。</w:t>
      </w:r>
    </w:p>
    <w:p w:rsidR="000B43CE" w:rsidRPr="00A7127D" w:rsidRDefault="000B43CE" w:rsidP="00A7127D">
      <w:pPr>
        <w:widowControl/>
        <w:spacing w:line="560" w:lineRule="exact"/>
        <w:ind w:firstLine="640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</w:p>
    <w:p w:rsidR="00A7127D" w:rsidRPr="00A7127D" w:rsidRDefault="00A7127D" w:rsidP="00A7127D">
      <w:pPr>
        <w:widowControl/>
        <w:spacing w:line="560" w:lineRule="exact"/>
        <w:ind w:firstLine="640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</w:p>
    <w:p w:rsidR="000B43CE" w:rsidRPr="00A7127D" w:rsidRDefault="00A7127D" w:rsidP="00A7127D">
      <w:pPr>
        <w:widowControl/>
        <w:spacing w:line="560" w:lineRule="exact"/>
        <w:ind w:firstLine="640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 xml:space="preserve">                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 xml:space="preserve">   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 xml:space="preserve"> </w:t>
      </w:r>
      <w:r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磐安县住房和城乡建设局</w:t>
      </w:r>
    </w:p>
    <w:p w:rsidR="000B43CE" w:rsidRPr="00A7127D" w:rsidRDefault="000B43CE" w:rsidP="00A7127D">
      <w:pPr>
        <w:widowControl/>
        <w:spacing w:line="560" w:lineRule="exact"/>
        <w:ind w:firstLine="640"/>
        <w:rPr>
          <w:rFonts w:ascii="Times New Roman" w:eastAsia="宋体" w:hAnsi="Times New Roman" w:cs="宋体"/>
          <w:color w:val="000000" w:themeColor="text1"/>
          <w:kern w:val="0"/>
          <w:sz w:val="24"/>
          <w:szCs w:val="24"/>
        </w:rPr>
      </w:pPr>
      <w:r w:rsidRPr="00A7127D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 xml:space="preserve">               </w:t>
      </w:r>
      <w:r w:rsid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 xml:space="preserve">       </w:t>
      </w:r>
      <w:r w:rsidRPr="00A7127D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 xml:space="preserve"> </w:t>
      </w:r>
      <w:r w:rsidR="00966C69"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201</w:t>
      </w:r>
      <w:r w:rsidR="00946FF3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9</w:t>
      </w:r>
      <w:r w:rsidR="00966C69"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年</w:t>
      </w:r>
      <w:r w:rsidR="00485E8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3</w:t>
      </w:r>
      <w:r w:rsidR="00966C69"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月</w:t>
      </w:r>
      <w:r w:rsidR="00B60F46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27</w:t>
      </w:r>
      <w:r w:rsidR="00966C69" w:rsidRPr="00A7127D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日</w:t>
      </w:r>
    </w:p>
    <w:p w:rsidR="00F2515F" w:rsidRPr="00A7127D" w:rsidRDefault="00F2515F" w:rsidP="00A7127D">
      <w:pPr>
        <w:spacing w:line="560" w:lineRule="exact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F2515F" w:rsidRPr="00A7127D" w:rsidSect="007C339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5F" w:rsidRDefault="0017335F" w:rsidP="002A51C1">
      <w:r>
        <w:separator/>
      </w:r>
    </w:p>
  </w:endnote>
  <w:endnote w:type="continuationSeparator" w:id="0">
    <w:p w:rsidR="0017335F" w:rsidRDefault="0017335F" w:rsidP="002A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5F" w:rsidRDefault="0017335F" w:rsidP="002A51C1">
      <w:r>
        <w:separator/>
      </w:r>
    </w:p>
  </w:footnote>
  <w:footnote w:type="continuationSeparator" w:id="0">
    <w:p w:rsidR="0017335F" w:rsidRDefault="0017335F" w:rsidP="002A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3F"/>
    <w:rsid w:val="000B43CE"/>
    <w:rsid w:val="0017335F"/>
    <w:rsid w:val="002A51C1"/>
    <w:rsid w:val="00485E8D"/>
    <w:rsid w:val="00530793"/>
    <w:rsid w:val="00540D3A"/>
    <w:rsid w:val="00591227"/>
    <w:rsid w:val="006315A9"/>
    <w:rsid w:val="007B7F21"/>
    <w:rsid w:val="008A47C6"/>
    <w:rsid w:val="00946FF3"/>
    <w:rsid w:val="00966C69"/>
    <w:rsid w:val="00A24163"/>
    <w:rsid w:val="00A7127D"/>
    <w:rsid w:val="00B0143F"/>
    <w:rsid w:val="00B60F46"/>
    <w:rsid w:val="00B63347"/>
    <w:rsid w:val="00BC276B"/>
    <w:rsid w:val="00BF2EE8"/>
    <w:rsid w:val="00C23CBF"/>
    <w:rsid w:val="00C85A7A"/>
    <w:rsid w:val="00D9327F"/>
    <w:rsid w:val="00E9170C"/>
    <w:rsid w:val="00F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C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1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1C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C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1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1C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主动公开政府信息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政策文件</c:v>
                </c:pt>
                <c:pt idx="1">
                  <c:v>规划计划</c:v>
                </c:pt>
                <c:pt idx="2">
                  <c:v>人事信息</c:v>
                </c:pt>
                <c:pt idx="3">
                  <c:v>工作动态</c:v>
                </c:pt>
                <c:pt idx="4">
                  <c:v>公告公示</c:v>
                </c:pt>
                <c:pt idx="5">
                  <c:v>财政信息</c:v>
                </c:pt>
                <c:pt idx="6">
                  <c:v>保障性住房</c:v>
                </c:pt>
                <c:pt idx="7">
                  <c:v>住房制度改革</c:v>
                </c:pt>
                <c:pt idx="8">
                  <c:v>微信平台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9</c:v>
                </c:pt>
                <c:pt idx="1">
                  <c:v>2</c:v>
                </c:pt>
                <c:pt idx="2">
                  <c:v>2</c:v>
                </c:pt>
                <c:pt idx="3">
                  <c:v>56</c:v>
                </c:pt>
                <c:pt idx="4">
                  <c:v>75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建设局办公室</dc:creator>
  <cp:lastModifiedBy>建设局办公室</cp:lastModifiedBy>
  <cp:revision>7</cp:revision>
  <dcterms:created xsi:type="dcterms:W3CDTF">2019-01-03T11:16:00Z</dcterms:created>
  <dcterms:modified xsi:type="dcterms:W3CDTF">2019-03-27T01:39:00Z</dcterms:modified>
</cp:coreProperties>
</file>