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64"/>
      </w:tblGrid>
      <w:tr w:rsidR="00AD0266" w:rsidRPr="00166A59" w:rsidTr="00ED68C3">
        <w:trPr>
          <w:trHeight w:val="665"/>
          <w:jc w:val="center"/>
        </w:trPr>
        <w:tc>
          <w:tcPr>
            <w:tcW w:w="1366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3448" w:type="dxa"/>
              <w:tblLook w:val="00A0"/>
            </w:tblPr>
            <w:tblGrid>
              <w:gridCol w:w="847"/>
              <w:gridCol w:w="1310"/>
              <w:gridCol w:w="4405"/>
              <w:gridCol w:w="5467"/>
              <w:gridCol w:w="721"/>
              <w:gridCol w:w="698"/>
            </w:tblGrid>
            <w:tr w:rsidR="00AD0266" w:rsidRPr="00166A59" w:rsidTr="00ED68C3">
              <w:trPr>
                <w:trHeight w:val="1279"/>
              </w:trPr>
              <w:tc>
                <w:tcPr>
                  <w:tcW w:w="13448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AD0266" w:rsidRDefault="00AD0266" w:rsidP="00ED68C3">
                  <w:pPr>
                    <w:spacing w:line="560" w:lineRule="exact"/>
                    <w:rPr>
                      <w:rFonts w:ascii="黑体" w:eastAsia="黑体" w:hAnsi="黑体" w:cs="宋体"/>
                      <w:sz w:val="28"/>
                      <w:szCs w:val="28"/>
                    </w:rPr>
                  </w:pPr>
                  <w:r w:rsidRPr="008F5D2C">
                    <w:rPr>
                      <w:rFonts w:ascii="黑体" w:eastAsia="黑体" w:hAnsi="黑体" w:cs="宋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黑体" w:eastAsia="黑体" w:hAnsi="黑体" w:cs="宋体" w:hint="eastAsia"/>
                      <w:sz w:val="28"/>
                      <w:szCs w:val="28"/>
                    </w:rPr>
                    <w:t>一</w:t>
                  </w:r>
                </w:p>
                <w:p w:rsidR="00AD0266" w:rsidRPr="000A44C7" w:rsidRDefault="00AD0266" w:rsidP="00ED68C3">
                  <w:pPr>
                    <w:spacing w:line="560" w:lineRule="exact"/>
                    <w:ind w:firstLineChars="200" w:firstLine="720"/>
                    <w:jc w:val="center"/>
                    <w:rPr>
                      <w:rFonts w:ascii="方正小标宋简体" w:eastAsia="方正小标宋简体" w:hAnsi="宋体" w:cs="宋体"/>
                      <w:sz w:val="36"/>
                      <w:szCs w:val="36"/>
                    </w:rPr>
                  </w:pPr>
                  <w:r w:rsidRPr="000A44C7">
                    <w:rPr>
                      <w:rFonts w:ascii="方正小标宋简体" w:eastAsia="方正小标宋简体" w:hAnsi="宋体" w:cs="Courier New" w:hint="eastAsia"/>
                      <w:sz w:val="36"/>
                      <w:szCs w:val="36"/>
                    </w:rPr>
                    <w:t xml:space="preserve"> “美丽庭院”</w:t>
                  </w:r>
                  <w:r w:rsidRPr="000A44C7">
                    <w:rPr>
                      <w:rFonts w:ascii="方正小标宋简体" w:eastAsia="方正小标宋简体" w:hAnsi="宋体" w:cs="宋体" w:hint="eastAsia"/>
                      <w:sz w:val="36"/>
                      <w:szCs w:val="36"/>
                    </w:rPr>
                    <w:t>创建标准</w:t>
                  </w:r>
                </w:p>
              </w:tc>
            </w:tr>
            <w:tr w:rsidR="00AD0266" w:rsidRPr="00166A59" w:rsidTr="00ED68C3">
              <w:trPr>
                <w:trHeight w:val="451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分</w:t>
                  </w:r>
                  <w:r w:rsidRPr="00166A59">
                    <w:rPr>
                      <w:rFonts w:ascii="宋体" w:hAnsi="宋体"/>
                      <w:b/>
                      <w:sz w:val="24"/>
                    </w:rPr>
                    <w:t xml:space="preserve">  </w:t>
                  </w: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类</w:t>
                  </w:r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主要内容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评价标准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分值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spacing w:line="3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166A59">
                    <w:rPr>
                      <w:rFonts w:ascii="宋体" w:hAnsi="宋体" w:hint="eastAsia"/>
                      <w:b/>
                      <w:sz w:val="24"/>
                    </w:rPr>
                    <w:t>得分</w:t>
                  </w:r>
                </w:p>
              </w:tc>
            </w:tr>
            <w:tr w:rsidR="00AD0266" w:rsidRPr="00166A59" w:rsidTr="00ED68C3">
              <w:trPr>
                <w:trHeight w:val="1156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166A59">
                    <w:rPr>
                      <w:rFonts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环境卫生美</w:t>
                  </w:r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落实门前“三包”，彻底清理房前屋后积存垃圾，消灭卫生死角，自觉将垃圾分类入箱（桶），庭院内外整洁干净、无垃圾、无废物、无污水、无污渍等。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三包制度健全，房前屋后无积存垃圾得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分；实行垃圾分类且分类到位的得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分，不到位的视情况扣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1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－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3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分；“三水”按要求接入污水管网的得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15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分，一项未接入的扣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分，发现有家禽、家畜散养的扣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分。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/>
                      <w:szCs w:val="21"/>
                    </w:rPr>
                    <w:t>25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  <w:tr w:rsidR="00AD0266" w:rsidRPr="00166A59" w:rsidTr="00ED68C3">
              <w:trPr>
                <w:trHeight w:val="793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166A59">
                    <w:rPr>
                      <w:rFonts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整齐</w:t>
                  </w:r>
                  <w:proofErr w:type="gramStart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有序美</w:t>
                  </w:r>
                  <w:proofErr w:type="gramEnd"/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庭院、房前屋后的杂物堆放整齐，无乱搭乱建、乱堆乱挂之物，庭院外观整齐有序。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庭院、房前屋后的杂物堆放整齐，无乱搭乱建、乱堆乱挂之物得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20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分，发现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1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处扣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分。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25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  <w:tr w:rsidR="00AD0266" w:rsidRPr="00166A59" w:rsidTr="00ED68C3">
              <w:trPr>
                <w:trHeight w:val="1094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166A59"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庭院绿化美</w:t>
                  </w:r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庭院精心设计，广栽花草树木（果树、观赏花草树木、盆栽盆景等），有条件的进行垂直绿化，形成层次丰富、错落有致的绿化格局。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庭院内外绿化面积达到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20%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以上，设计精美、有</w:t>
                  </w:r>
                  <w:bookmarkStart w:id="0" w:name="_GoBack"/>
                  <w:bookmarkEnd w:id="0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文化特色创意且管护良好，得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30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分。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30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  <w:tr w:rsidR="00AD0266" w:rsidRPr="00166A59" w:rsidTr="00ED68C3">
              <w:trPr>
                <w:trHeight w:val="1094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166A59"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 w:hint="eastAsia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风貌协调美</w:t>
                  </w:r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拆除有碍观瞻构筑物或洗涤设施等，实施墙体改造，修复或刷新损毁、涂料脱落褪色的建筑物，使庭院</w:t>
                  </w:r>
                  <w:proofErr w:type="gramStart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内外与</w:t>
                  </w:r>
                  <w:proofErr w:type="gramEnd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周边景致、环境协调一致。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 w:hint="eastAsia"/>
                      <w:szCs w:val="21"/>
                    </w:rPr>
                  </w:pPr>
                  <w:r w:rsidRPr="00166A59">
                    <w:rPr>
                      <w:rFonts w:ascii="仿宋" w:eastAsia="仿宋" w:hAnsi="仿宋" w:hint="eastAsia"/>
                      <w:szCs w:val="21"/>
                    </w:rPr>
                    <w:t>无有碍观瞻构筑物或洗涤设施等得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分，实施墙体改造，修复或刷新损毁、涂料脱落褪色的建筑物，使庭院</w:t>
                  </w:r>
                  <w:proofErr w:type="gramStart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内外与</w:t>
                  </w:r>
                  <w:proofErr w:type="gramEnd"/>
                  <w:r w:rsidRPr="00166A59">
                    <w:rPr>
                      <w:rFonts w:ascii="仿宋" w:eastAsia="仿宋" w:hAnsi="仿宋" w:hint="eastAsia"/>
                      <w:szCs w:val="21"/>
                    </w:rPr>
                    <w:t>周边景致、环境协调一致得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15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分，发现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1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个问题扣</w:t>
                  </w:r>
                  <w:r w:rsidRPr="00166A59">
                    <w:rPr>
                      <w:rFonts w:ascii="仿宋" w:eastAsia="仿宋" w:hAnsi="仿宋"/>
                      <w:szCs w:val="21"/>
                    </w:rPr>
                    <w:t>5</w:t>
                  </w:r>
                  <w:r w:rsidRPr="00166A59">
                    <w:rPr>
                      <w:rFonts w:ascii="仿宋" w:eastAsia="仿宋" w:hAnsi="仿宋" w:hint="eastAsia"/>
                      <w:szCs w:val="21"/>
                    </w:rPr>
                    <w:t>分。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20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  <w:tr w:rsidR="00AD0266" w:rsidRPr="00166A59" w:rsidTr="00ED68C3">
              <w:trPr>
                <w:trHeight w:val="514"/>
              </w:trPr>
              <w:tc>
                <w:tcPr>
                  <w:tcW w:w="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166A59">
                    <w:rPr>
                      <w:rFonts w:ascii="宋体" w:hAnsi="宋体" w:hint="eastAsia"/>
                      <w:szCs w:val="21"/>
                    </w:rPr>
                    <w:t>合计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4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54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0266" w:rsidRPr="00166A59" w:rsidRDefault="00AD0266" w:rsidP="00ED68C3">
                  <w:pPr>
                    <w:rPr>
                      <w:rFonts w:ascii="仿宋" w:eastAsia="仿宋" w:hAnsi="仿宋" w:hint="eastAsia"/>
                      <w:szCs w:val="21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166A59">
                    <w:rPr>
                      <w:rFonts w:ascii="仿宋" w:eastAsia="仿宋" w:hAnsi="仿宋"/>
                      <w:szCs w:val="21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66" w:rsidRPr="00166A59" w:rsidRDefault="00AD0266" w:rsidP="00ED68C3">
                  <w:pPr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AD0266" w:rsidRPr="008F5D2C" w:rsidRDefault="00AD0266" w:rsidP="00ED68C3">
            <w:pPr>
              <w:spacing w:before="100" w:after="100" w:line="560" w:lineRule="atLeas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D0266" w:rsidRDefault="00AD0266" w:rsidP="00AD0266">
      <w:pPr>
        <w:spacing w:before="100" w:beforeAutospacing="1" w:after="100" w:afterAutospacing="1" w:line="400" w:lineRule="atLeast"/>
        <w:ind w:firstLineChars="393" w:firstLine="1105"/>
        <w:rPr>
          <w:rFonts w:ascii="仿宋" w:eastAsia="仿宋" w:hAnsi="仿宋" w:cs="宋体"/>
          <w:sz w:val="28"/>
          <w:szCs w:val="28"/>
        </w:rPr>
        <w:sectPr w:rsidR="00AD0266">
          <w:footerReference w:type="even" r:id="rId7"/>
          <w:footerReference w:type="default" r:id="rId8"/>
          <w:pgSz w:w="16840" w:h="11907" w:orient="landscape"/>
          <w:pgMar w:top="1587" w:right="1440" w:bottom="1287" w:left="1440" w:header="851" w:footer="992" w:gutter="0"/>
          <w:pgNumType w:fmt="numberInDash"/>
          <w:cols w:space="720"/>
          <w:docGrid w:type="lines" w:linePitch="322"/>
        </w:sectPr>
      </w:pPr>
      <w:r w:rsidRPr="00EA1207">
        <w:rPr>
          <w:rFonts w:ascii="楷体" w:eastAsia="楷体" w:hAnsi="楷体" w:cs="宋体" w:hint="eastAsia"/>
          <w:b/>
          <w:sz w:val="28"/>
          <w:szCs w:val="28"/>
        </w:rPr>
        <w:t>备注：</w:t>
      </w:r>
      <w:r w:rsidRPr="00EA1207">
        <w:rPr>
          <w:rFonts w:ascii="仿宋" w:eastAsia="仿宋" w:hAnsi="仿宋" w:cs="宋体" w:hint="eastAsia"/>
          <w:sz w:val="28"/>
          <w:szCs w:val="28"/>
        </w:rPr>
        <w:t>得分</w:t>
      </w:r>
      <w:r w:rsidRPr="00EA1207">
        <w:rPr>
          <w:rFonts w:ascii="仿宋" w:eastAsia="仿宋" w:hAnsi="仿宋" w:cs="宋体"/>
          <w:sz w:val="28"/>
          <w:szCs w:val="28"/>
        </w:rPr>
        <w:t>90</w:t>
      </w:r>
      <w:r w:rsidRPr="00EA1207">
        <w:rPr>
          <w:rFonts w:ascii="仿宋" w:eastAsia="仿宋" w:hAnsi="仿宋" w:cs="宋体" w:hint="eastAsia"/>
          <w:sz w:val="28"/>
          <w:szCs w:val="28"/>
        </w:rPr>
        <w:t>分以上为精品庭院；得分</w:t>
      </w:r>
      <w:r w:rsidRPr="00EA1207">
        <w:rPr>
          <w:rFonts w:ascii="仿宋" w:eastAsia="仿宋" w:hAnsi="仿宋" w:cs="宋体"/>
          <w:sz w:val="28"/>
          <w:szCs w:val="28"/>
        </w:rPr>
        <w:t>76-90</w:t>
      </w:r>
      <w:r w:rsidRPr="00EA1207">
        <w:rPr>
          <w:rFonts w:ascii="仿宋" w:eastAsia="仿宋" w:hAnsi="仿宋" w:cs="宋体" w:hint="eastAsia"/>
          <w:sz w:val="28"/>
          <w:szCs w:val="28"/>
        </w:rPr>
        <w:t>分为美丽庭院；得分</w:t>
      </w:r>
      <w:r w:rsidRPr="00EA1207">
        <w:rPr>
          <w:rFonts w:ascii="仿宋" w:eastAsia="仿宋" w:hAnsi="仿宋" w:cs="宋体"/>
          <w:sz w:val="28"/>
          <w:szCs w:val="28"/>
        </w:rPr>
        <w:t>60-75</w:t>
      </w:r>
      <w:r w:rsidRPr="00EA1207">
        <w:rPr>
          <w:rFonts w:ascii="仿宋" w:eastAsia="仿宋" w:hAnsi="仿宋" w:cs="宋体" w:hint="eastAsia"/>
          <w:sz w:val="28"/>
          <w:szCs w:val="28"/>
        </w:rPr>
        <w:t>分为整洁庭院。</w:t>
      </w:r>
    </w:p>
    <w:p w:rsidR="00AD0266" w:rsidRPr="004E7433" w:rsidRDefault="00AD0266" w:rsidP="00AD0266">
      <w:pPr>
        <w:rPr>
          <w:rFonts w:ascii="黑体" w:eastAsia="黑体" w:hAnsi="黑体"/>
          <w:sz w:val="28"/>
          <w:szCs w:val="28"/>
        </w:rPr>
      </w:pPr>
      <w:r w:rsidRPr="004E7433">
        <w:rPr>
          <w:rFonts w:ascii="黑体" w:eastAsia="黑体" w:hAnsi="黑体" w:cs="宋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宋体" w:hint="eastAsia"/>
          <w:sz w:val="28"/>
          <w:szCs w:val="28"/>
        </w:rPr>
        <w:t>二</w:t>
      </w:r>
    </w:p>
    <w:tbl>
      <w:tblPr>
        <w:tblW w:w="9240" w:type="dxa"/>
        <w:jc w:val="center"/>
        <w:tblInd w:w="-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"/>
        <w:gridCol w:w="2269"/>
        <w:gridCol w:w="2835"/>
        <w:gridCol w:w="850"/>
        <w:gridCol w:w="793"/>
        <w:gridCol w:w="2416"/>
        <w:gridCol w:w="46"/>
      </w:tblGrid>
      <w:tr w:rsidR="00AD0266" w:rsidRPr="008F5D2C" w:rsidTr="00ED68C3">
        <w:trPr>
          <w:gridBefore w:val="1"/>
          <w:gridAfter w:val="1"/>
          <w:wBefore w:w="31" w:type="dxa"/>
          <w:wAfter w:w="46" w:type="dxa"/>
          <w:trHeight w:val="978"/>
          <w:jc w:val="center"/>
        </w:trPr>
        <w:tc>
          <w:tcPr>
            <w:tcW w:w="9163" w:type="dxa"/>
            <w:gridSpan w:val="5"/>
            <w:vAlign w:val="center"/>
          </w:tcPr>
          <w:p w:rsidR="00AD0266" w:rsidRPr="004E7433" w:rsidRDefault="00AD0266" w:rsidP="00ED68C3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 w:rsidRPr="00287B4B">
              <w:rPr>
                <w:rFonts w:ascii="方正小标宋简体" w:eastAsia="方正小标宋简体" w:hAnsi="宋体" w:cs="宋体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8</w:t>
            </w:r>
            <w:r w:rsidRPr="00287B4B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年“美丽庭院”创建申报表</w:t>
            </w:r>
          </w:p>
        </w:tc>
      </w:tr>
      <w:tr w:rsidR="00AD0266" w:rsidRPr="00C01BAC" w:rsidTr="00AD0266">
        <w:tblPrEx>
          <w:jc w:val="left"/>
        </w:tblPrEx>
        <w:trPr>
          <w:trHeight w:val="739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申报户名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B02D1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科室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（部门）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> </w:t>
            </w:r>
          </w:p>
        </w:tc>
      </w:tr>
      <w:tr w:rsidR="00AD0266" w:rsidRPr="00C01BAC" w:rsidTr="00AD0266">
        <w:tblPrEx>
          <w:jc w:val="left"/>
        </w:tblPrEx>
        <w:trPr>
          <w:trHeight w:val="807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创建地址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所属乡镇</w:t>
            </w:r>
          </w:p>
        </w:tc>
        <w:tc>
          <w:tcPr>
            <w:tcW w:w="24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D0266" w:rsidRPr="00C01BAC" w:rsidTr="00AD0266">
        <w:tblPrEx>
          <w:jc w:val="left"/>
        </w:tblPrEx>
        <w:trPr>
          <w:trHeight w:val="1368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庭院现状（图）</w:t>
            </w:r>
          </w:p>
        </w:tc>
        <w:tc>
          <w:tcPr>
            <w:tcW w:w="694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hint="eastAsia"/>
                <w:sz w:val="28"/>
                <w:szCs w:val="28"/>
              </w:rPr>
              <w:t>老家庭院现状图片可单独发办公室。</w:t>
            </w:r>
          </w:p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D0266" w:rsidRPr="00C01BAC" w:rsidTr="00ED68C3">
        <w:tblPrEx>
          <w:jc w:val="left"/>
        </w:tblPrEx>
        <w:trPr>
          <w:trHeight w:val="955"/>
        </w:trPr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创建类别</w:t>
            </w:r>
          </w:p>
          <w:p w:rsidR="00AD0266" w:rsidRPr="00C01BAC" w:rsidRDefault="00AD0266" w:rsidP="00ED68C3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（相应栏下打√）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美丽庭院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精品庭院</w:t>
            </w:r>
          </w:p>
        </w:tc>
      </w:tr>
      <w:tr w:rsidR="00AD0266" w:rsidRPr="00C01BAC" w:rsidTr="00AD0266">
        <w:tblPrEx>
          <w:jc w:val="left"/>
        </w:tblPrEx>
        <w:trPr>
          <w:trHeight w:val="667"/>
        </w:trPr>
        <w:tc>
          <w:tcPr>
            <w:tcW w:w="2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D0266" w:rsidRPr="00C01BAC" w:rsidTr="00AD0266">
        <w:tblPrEx>
          <w:jc w:val="left"/>
        </w:tblPrEx>
        <w:trPr>
          <w:trHeight w:val="1363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创建初步方案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D0266" w:rsidRPr="00C01BAC" w:rsidRDefault="00AD0266" w:rsidP="00ED68C3">
            <w:pPr>
              <w:spacing w:before="100" w:beforeAutospacing="1" w:after="100" w:afterAutospacing="1"/>
              <w:jc w:val="right"/>
              <w:textAlignment w:val="bottom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D0266" w:rsidRPr="00C01BAC" w:rsidTr="00ED68C3">
        <w:tblPrEx>
          <w:jc w:val="left"/>
        </w:tblPrEx>
        <w:trPr>
          <w:trHeight w:val="1511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申报人签名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D0266" w:rsidRPr="00C01BAC" w:rsidRDefault="00AD0266" w:rsidP="00ED68C3">
            <w:pPr>
              <w:spacing w:before="100" w:beforeAutospacing="1" w:after="100" w:afterAutospacing="1"/>
              <w:ind w:right="480" w:firstLineChars="1450" w:firstLine="4060"/>
              <w:textAlignment w:val="bottom"/>
              <w:rPr>
                <w:rFonts w:ascii="宋体" w:hAnsi="宋体" w:cs="宋体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 xml:space="preserve">   </w:t>
            </w: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 xml:space="preserve">   </w:t>
            </w: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AD0266" w:rsidRPr="00C01BAC" w:rsidTr="00ED68C3">
        <w:tblPrEx>
          <w:jc w:val="left"/>
        </w:tblPrEx>
        <w:trPr>
          <w:trHeight w:val="1594"/>
        </w:trPr>
        <w:tc>
          <w:tcPr>
            <w:tcW w:w="2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66" w:rsidRPr="00C01BAC" w:rsidRDefault="00AD0266" w:rsidP="00ED68C3">
            <w:pPr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、公司</w:t>
            </w: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D0266" w:rsidRPr="00C01BAC" w:rsidRDefault="00AD0266" w:rsidP="00ED68C3">
            <w:pPr>
              <w:spacing w:before="100" w:beforeAutospacing="1" w:after="100" w:afterAutospacing="1"/>
              <w:jc w:val="right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 xml:space="preserve">   </w:t>
            </w: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C01BAC">
              <w:rPr>
                <w:rFonts w:ascii="宋体" w:hAnsi="宋体" w:cs="宋体"/>
                <w:color w:val="000000"/>
                <w:sz w:val="28"/>
                <w:szCs w:val="28"/>
              </w:rPr>
              <w:t xml:space="preserve">   </w:t>
            </w:r>
            <w:r w:rsidRPr="00C01BAC">
              <w:rPr>
                <w:rFonts w:ascii="宋体" w:hAnsi="宋体" w:cs="宋体" w:hint="eastAsia"/>
                <w:color w:val="000000"/>
                <w:sz w:val="28"/>
                <w:szCs w:val="28"/>
              </w:rPr>
              <w:t>日（公章）</w:t>
            </w:r>
          </w:p>
        </w:tc>
      </w:tr>
    </w:tbl>
    <w:p w:rsidR="00AD0266" w:rsidRPr="00C01BAC" w:rsidRDefault="00AD0266" w:rsidP="00AD0266">
      <w:pPr>
        <w:spacing w:line="400" w:lineRule="exact"/>
        <w:rPr>
          <w:sz w:val="28"/>
          <w:szCs w:val="28"/>
        </w:rPr>
      </w:pPr>
      <w:r w:rsidRPr="00C01BAC">
        <w:rPr>
          <w:rFonts w:hint="eastAsia"/>
          <w:sz w:val="28"/>
          <w:szCs w:val="28"/>
        </w:rPr>
        <w:t>备注</w:t>
      </w:r>
    </w:p>
    <w:p w:rsidR="00AD0266" w:rsidRPr="00C01BAC" w:rsidRDefault="00AD0266" w:rsidP="00AD0266">
      <w:pPr>
        <w:pStyle w:val="a5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C01BAC">
        <w:rPr>
          <w:rFonts w:hint="eastAsia"/>
          <w:sz w:val="28"/>
          <w:szCs w:val="28"/>
        </w:rPr>
        <w:t>创建工作要求在</w:t>
      </w:r>
      <w:r w:rsidRPr="00C01BAC">
        <w:rPr>
          <w:rFonts w:hint="eastAsia"/>
          <w:sz w:val="28"/>
          <w:szCs w:val="28"/>
        </w:rPr>
        <w:t>4</w:t>
      </w:r>
      <w:r w:rsidRPr="00C01BAC">
        <w:rPr>
          <w:rFonts w:hint="eastAsia"/>
          <w:sz w:val="28"/>
          <w:szCs w:val="28"/>
        </w:rPr>
        <w:t>月底前完成。</w:t>
      </w:r>
    </w:p>
    <w:p w:rsidR="00AD0266" w:rsidRPr="00AD0266" w:rsidRDefault="00AD0266" w:rsidP="00AD0266">
      <w:pPr>
        <w:pStyle w:val="a5"/>
        <w:widowControl/>
        <w:numPr>
          <w:ilvl w:val="0"/>
          <w:numId w:val="1"/>
        </w:numPr>
        <w:spacing w:line="400" w:lineRule="exact"/>
        <w:ind w:rightChars="-73" w:right="-153" w:firstLineChars="0"/>
        <w:rPr>
          <w:rFonts w:ascii="仿宋_GB2312" w:eastAsia="仿宋_GB2312" w:hAnsi="宋体" w:cs="宋体"/>
          <w:kern w:val="0"/>
          <w:sz w:val="32"/>
          <w:szCs w:val="32"/>
          <w:u w:val="single"/>
        </w:rPr>
        <w:sectPr w:rsidR="00AD0266" w:rsidRPr="00AD0266" w:rsidSect="00080524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11218">
        <w:rPr>
          <w:rFonts w:hint="eastAsia"/>
          <w:sz w:val="28"/>
          <w:szCs w:val="28"/>
        </w:rPr>
        <w:t>申请表请于</w:t>
      </w:r>
      <w:r w:rsidRPr="00A11218">
        <w:rPr>
          <w:rFonts w:hint="eastAsia"/>
          <w:sz w:val="28"/>
          <w:szCs w:val="28"/>
        </w:rPr>
        <w:t>3</w:t>
      </w:r>
      <w:r w:rsidRPr="00A11218">
        <w:rPr>
          <w:rFonts w:hint="eastAsia"/>
          <w:sz w:val="28"/>
          <w:szCs w:val="28"/>
        </w:rPr>
        <w:t>月</w:t>
      </w:r>
      <w:r w:rsidRPr="00A11218">
        <w:rPr>
          <w:rFonts w:hint="eastAsia"/>
          <w:sz w:val="28"/>
          <w:szCs w:val="28"/>
        </w:rPr>
        <w:t>15</w:t>
      </w:r>
      <w:r w:rsidRPr="00A11218">
        <w:rPr>
          <w:rFonts w:hint="eastAsia"/>
          <w:sz w:val="28"/>
          <w:szCs w:val="28"/>
        </w:rPr>
        <w:t>日前报台办公室、公司总经办统计汇总</w:t>
      </w:r>
      <w:r>
        <w:rPr>
          <w:rFonts w:hint="eastAsia"/>
          <w:sz w:val="28"/>
          <w:szCs w:val="28"/>
        </w:rPr>
        <w:t>。</w:t>
      </w:r>
    </w:p>
    <w:p w:rsidR="00AD0266" w:rsidRPr="00AD0266" w:rsidRDefault="00AD0266" w:rsidP="00E627EF">
      <w:pPr>
        <w:widowControl/>
        <w:jc w:val="left"/>
        <w:sectPr w:rsidR="00AD0266" w:rsidRPr="00AD0266" w:rsidSect="000805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392E" w:rsidRPr="00AD0266" w:rsidRDefault="0030697D" w:rsidP="00E627EF">
      <w:pPr>
        <w:widowControl/>
        <w:jc w:val="left"/>
      </w:pPr>
    </w:p>
    <w:sectPr w:rsidR="00F5392E" w:rsidRPr="00AD0266" w:rsidSect="00AD026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7D" w:rsidRDefault="0030697D" w:rsidP="00F73283">
      <w:r>
        <w:separator/>
      </w:r>
    </w:p>
  </w:endnote>
  <w:endnote w:type="continuationSeparator" w:id="0">
    <w:p w:rsidR="0030697D" w:rsidRDefault="0030697D" w:rsidP="00F7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66" w:rsidRDefault="00AD026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- 6 -</w:t>
    </w:r>
    <w:r>
      <w:fldChar w:fldCharType="end"/>
    </w:r>
  </w:p>
  <w:p w:rsidR="00AD0266" w:rsidRDefault="00AD02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66" w:rsidRDefault="00AD026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AD0266" w:rsidRDefault="00AD026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D7" w:rsidRDefault="00F7328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E627EF">
      <w:rPr>
        <w:rStyle w:val="a3"/>
      </w:rPr>
      <w:instrText xml:space="preserve">PAGE  </w:instrText>
    </w:r>
    <w:r>
      <w:fldChar w:fldCharType="separate"/>
    </w:r>
    <w:r w:rsidR="00E627EF">
      <w:rPr>
        <w:rStyle w:val="a3"/>
        <w:noProof/>
      </w:rPr>
      <w:t>- 6 -</w:t>
    </w:r>
    <w:r>
      <w:fldChar w:fldCharType="end"/>
    </w:r>
  </w:p>
  <w:p w:rsidR="00AA00D7" w:rsidRDefault="0030697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D7" w:rsidRDefault="00F7328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E627EF">
      <w:rPr>
        <w:rStyle w:val="a3"/>
      </w:rPr>
      <w:instrText xml:space="preserve">PAGE  </w:instrText>
    </w:r>
    <w:r>
      <w:fldChar w:fldCharType="separate"/>
    </w:r>
    <w:r w:rsidR="00AD0266">
      <w:rPr>
        <w:rStyle w:val="a3"/>
        <w:noProof/>
      </w:rPr>
      <w:t>2</w:t>
    </w:r>
    <w:r>
      <w:fldChar w:fldCharType="end"/>
    </w:r>
  </w:p>
  <w:p w:rsidR="00AA00D7" w:rsidRDefault="0030697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7D" w:rsidRDefault="0030697D" w:rsidP="00F73283">
      <w:r>
        <w:separator/>
      </w:r>
    </w:p>
  </w:footnote>
  <w:footnote w:type="continuationSeparator" w:id="0">
    <w:p w:rsidR="0030697D" w:rsidRDefault="0030697D" w:rsidP="00F7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512"/>
    <w:multiLevelType w:val="hybridMultilevel"/>
    <w:tmpl w:val="47BA1D8A"/>
    <w:lvl w:ilvl="0" w:tplc="FE98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EF"/>
    <w:rsid w:val="00007FF5"/>
    <w:rsid w:val="00046438"/>
    <w:rsid w:val="00080524"/>
    <w:rsid w:val="0030697D"/>
    <w:rsid w:val="00AD0266"/>
    <w:rsid w:val="00E627EF"/>
    <w:rsid w:val="00F7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27EF"/>
  </w:style>
  <w:style w:type="paragraph" w:styleId="a4">
    <w:name w:val="footer"/>
    <w:basedOn w:val="a"/>
    <w:link w:val="Char"/>
    <w:rsid w:val="00E62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627E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D02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广电台办公室</dc:creator>
  <cp:keywords/>
  <dc:description/>
  <cp:lastModifiedBy>广电台办公室</cp:lastModifiedBy>
  <cp:revision>3</cp:revision>
  <dcterms:created xsi:type="dcterms:W3CDTF">2018-05-04T07:22:00Z</dcterms:created>
  <dcterms:modified xsi:type="dcterms:W3CDTF">2018-05-04T07:27:00Z</dcterms:modified>
</cp:coreProperties>
</file>