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b/>
          <w:bCs/>
          <w:color w:val="auto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11.24</w:t>
      </w:r>
      <w:r>
        <w:rPr>
          <w:rFonts w:hint="eastAsia"/>
          <w:b/>
          <w:bCs/>
          <w:color w:val="auto"/>
          <w:sz w:val="28"/>
          <w:szCs w:val="36"/>
          <w:lang w:eastAsia="zh-CN"/>
        </w:rPr>
        <w:t>“</w:t>
      </w:r>
      <w:r>
        <w:rPr>
          <w:rFonts w:hint="eastAsia"/>
          <w:b/>
          <w:bCs/>
          <w:color w:val="auto"/>
          <w:sz w:val="28"/>
          <w:szCs w:val="36"/>
        </w:rPr>
        <w:t>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•</w:t>
      </w:r>
      <w:r>
        <w:rPr>
          <w:rFonts w:hint="eastAsia"/>
          <w:b/>
          <w:bCs/>
          <w:color w:val="auto"/>
          <w:sz w:val="28"/>
          <w:szCs w:val="36"/>
        </w:rPr>
        <w:t>动</w:t>
      </w:r>
      <w:r>
        <w:rPr>
          <w:rFonts w:hint="eastAsia"/>
          <w:b/>
          <w:bCs/>
          <w:color w:val="auto"/>
          <w:sz w:val="28"/>
          <w:szCs w:val="36"/>
          <w:lang w:eastAsia="zh-CN"/>
        </w:rPr>
        <w:t>”</w:t>
      </w:r>
      <w:r>
        <w:rPr>
          <w:rFonts w:hint="eastAsia"/>
          <w:b/>
          <w:bCs/>
          <w:color w:val="auto"/>
          <w:sz w:val="28"/>
          <w:szCs w:val="36"/>
        </w:rPr>
        <w:t>课堂专家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诊断研讨</w:t>
      </w:r>
      <w:r>
        <w:rPr>
          <w:rFonts w:hint="eastAsia"/>
          <w:b/>
          <w:bCs/>
          <w:color w:val="auto"/>
          <w:sz w:val="28"/>
          <w:szCs w:val="36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（本方案代通知）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初中场，尚湖初中：11月24日上午第二节（8：35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～9：10）社会研讨</w:t>
      </w:r>
      <w:r>
        <w:rPr>
          <w:rFonts w:hint="eastAsia"/>
          <w:color w:val="auto"/>
          <w:sz w:val="24"/>
          <w:szCs w:val="32"/>
          <w:lang w:val="en-US" w:eastAsia="zh-CN"/>
        </w:rPr>
        <w:t>课，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第三节科学研讨课</w:t>
      </w:r>
      <w:r>
        <w:rPr>
          <w:rFonts w:hint="eastAsia"/>
          <w:color w:val="auto"/>
          <w:sz w:val="24"/>
          <w:szCs w:val="32"/>
          <w:lang w:val="en-US" w:eastAsia="zh-CN"/>
        </w:rPr>
        <w:t>（9：20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～10：05），第四节（10</w:t>
      </w:r>
      <w:r>
        <w:rPr>
          <w:rFonts w:hint="eastAsia"/>
          <w:color w:val="auto"/>
          <w:sz w:val="24"/>
          <w:szCs w:val="32"/>
          <w:lang w:val="en-US" w:eastAsia="zh-CN"/>
        </w:rPr>
        <w:t>：10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～11：40）专家点评。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小学场，尖山小学：</w:t>
      </w:r>
      <w:r>
        <w:rPr>
          <w:rFonts w:hint="eastAsia"/>
          <w:color w:val="auto"/>
          <w:sz w:val="24"/>
          <w:szCs w:val="32"/>
          <w:lang w:val="en-US" w:eastAsia="zh-CN"/>
        </w:rPr>
        <w:t>11月24日下午第一节（1：30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～2：10）科学研讨课，</w:t>
      </w:r>
      <w:r>
        <w:rPr>
          <w:rFonts w:hint="eastAsia"/>
          <w:color w:val="auto"/>
          <w:sz w:val="24"/>
          <w:szCs w:val="32"/>
          <w:lang w:val="en-US" w:eastAsia="zh-CN"/>
        </w:rPr>
        <w:t>第二节（2：20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～3：00）语文研讨课。第三节（3：10～4：40）专家点评。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二、地点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（一）现场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初中场：尚湖初中新建综合楼三楼录播教室。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小学场：尖山小学四楼多媒体教室。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（二）线上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各自学校录播教室或组织观看视频。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三、参加研讨对象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（一）现场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1.全体教研员。尽量避开其他活动参加本年段的观摩，鼓励参加跨年段观摩。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2.初中段：社会(道德与法治）、科学共80人，相关名额于教务主任群里通知；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3.小学段，语文、科学共80人，相关名额于教务主任群里通知。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（二）线上与观看录播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本年段开课期间相关学科教师调整好课务，在本校录播教室观看直播（包括评课活动）；或于活动之后观看视频。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（一）请尚湖初中、尖山小学准备好上课听课场地，做好直播、录像准备；并做好参会人员签到工作。请其他学校技术员做好视频收看准备工作。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（二）请各学校安排好参加参加观摩人员及来往车辆，注意来回途中交通安全。听课教师在上课前10分钟到达听课地点签到入座。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（三）工作午餐由尚湖初中准备。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（四）请各校在11月23日上午下班前将参会名单（签到单）交给初中舒晓君老师（尚湖初中）、小学张韩燕老师（尖山小学）。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righ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                                      磐安县教育局教研室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right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                                       2020年11月19日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附：“生•动”课堂专家诊断研讨活动报名表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“生•动”课堂专家诊断研讨活动报名表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32"/>
          <w:u w:val="none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            学校：</w:t>
      </w:r>
      <w:r>
        <w:rPr>
          <w:rFonts w:hint="eastAsia"/>
          <w:color w:val="auto"/>
          <w:sz w:val="24"/>
          <w:szCs w:val="32"/>
          <w:u w:val="single"/>
          <w:lang w:val="en-US" w:eastAsia="zh-CN"/>
        </w:rPr>
        <w:t xml:space="preserve">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072"/>
        <w:gridCol w:w="2100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7A6E"/>
    <w:rsid w:val="03A843BC"/>
    <w:rsid w:val="083B35A9"/>
    <w:rsid w:val="1198678B"/>
    <w:rsid w:val="11A5451E"/>
    <w:rsid w:val="15C807FA"/>
    <w:rsid w:val="18706216"/>
    <w:rsid w:val="1E6E3A22"/>
    <w:rsid w:val="21133A39"/>
    <w:rsid w:val="215C24FC"/>
    <w:rsid w:val="2D307D5E"/>
    <w:rsid w:val="2E8952DF"/>
    <w:rsid w:val="33386405"/>
    <w:rsid w:val="3DEF1F45"/>
    <w:rsid w:val="44C534D1"/>
    <w:rsid w:val="45E0100B"/>
    <w:rsid w:val="4994243A"/>
    <w:rsid w:val="4CF7599D"/>
    <w:rsid w:val="4F051263"/>
    <w:rsid w:val="519C3F14"/>
    <w:rsid w:val="57AD5433"/>
    <w:rsid w:val="5C8C694D"/>
    <w:rsid w:val="62E16C80"/>
    <w:rsid w:val="683E5DFD"/>
    <w:rsid w:val="6D1E3478"/>
    <w:rsid w:val="711546CC"/>
    <w:rsid w:val="7792065F"/>
    <w:rsid w:val="7DD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2020-10-22T02:51:00Z</dcterms:created>
  <dc:creator>Administrator</dc:creator>
  <cp:lastModifiedBy>pa</cp:lastModifiedBy>
  <dcterms:modified xsi:type="dcterms:W3CDTF">2020-11-20T05:47:55Z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