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450" w:after="300" w:line="600" w:lineRule="atLeast"/>
        <w:jc w:val="center"/>
        <w:outlineLvl w:val="1"/>
        <w:rPr>
          <w:rFonts w:ascii="Verdana" w:hAnsi="Verdana" w:eastAsia="微软雅黑" w:cs="宋体"/>
          <w:b/>
          <w:bCs/>
          <w:color w:val="333333"/>
          <w:sz w:val="33"/>
          <w:szCs w:val="33"/>
        </w:rPr>
      </w:pPr>
      <w:r>
        <w:rPr>
          <w:rFonts w:hint="eastAsia" w:ascii="Verdana" w:hAnsi="Verdana" w:eastAsia="微软雅黑" w:cs="宋体"/>
          <w:b/>
          <w:bCs/>
          <w:color w:val="333333"/>
          <w:sz w:val="33"/>
          <w:szCs w:val="33"/>
        </w:rPr>
        <w:t>磐</w:t>
      </w:r>
      <w:r>
        <w:rPr>
          <w:rFonts w:ascii="Verdana" w:hAnsi="Verdana" w:eastAsia="微软雅黑" w:cs="宋体"/>
          <w:b/>
          <w:bCs/>
          <w:color w:val="333333"/>
          <w:sz w:val="33"/>
          <w:szCs w:val="33"/>
        </w:rPr>
        <w:t>预售许字（202</w:t>
      </w:r>
      <w:r>
        <w:rPr>
          <w:rFonts w:hint="eastAsia" w:ascii="Verdana" w:hAnsi="Verdana" w:eastAsia="微软雅黑" w:cs="宋体"/>
          <w:b/>
          <w:bCs/>
          <w:color w:val="333333"/>
          <w:sz w:val="33"/>
          <w:szCs w:val="33"/>
          <w:lang w:val="en-US" w:eastAsia="zh-CN"/>
        </w:rPr>
        <w:t>3</w:t>
      </w:r>
      <w:r>
        <w:rPr>
          <w:rFonts w:ascii="Verdana" w:hAnsi="Verdana" w:eastAsia="微软雅黑" w:cs="宋体"/>
          <w:b/>
          <w:bCs/>
          <w:color w:val="333333"/>
          <w:sz w:val="33"/>
          <w:szCs w:val="33"/>
        </w:rPr>
        <w:t>）第</w:t>
      </w:r>
      <w:r>
        <w:rPr>
          <w:rFonts w:hint="eastAsia" w:ascii="Verdana" w:hAnsi="Verdana" w:eastAsia="微软雅黑" w:cs="宋体"/>
          <w:b/>
          <w:bCs/>
          <w:color w:val="333333"/>
          <w:sz w:val="33"/>
          <w:szCs w:val="33"/>
          <w:lang w:val="en-US" w:eastAsia="zh-CN"/>
        </w:rPr>
        <w:t>9</w:t>
      </w:r>
      <w:r>
        <w:rPr>
          <w:rFonts w:ascii="Verdana" w:hAnsi="Verdana" w:eastAsia="微软雅黑" w:cs="宋体"/>
          <w:b/>
          <w:bCs/>
          <w:color w:val="333333"/>
          <w:sz w:val="33"/>
          <w:szCs w:val="33"/>
        </w:rPr>
        <w:t>号</w:t>
      </w:r>
    </w:p>
    <w:tbl>
      <w:tblPr>
        <w:tblStyle w:val="6"/>
        <w:tblW w:w="9660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10"/>
        <w:gridCol w:w="1365"/>
        <w:gridCol w:w="2452"/>
        <w:gridCol w:w="1218"/>
        <w:gridCol w:w="231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hint="eastAsia" w:ascii="宋体" w:hAnsi="宋体"/>
                <w:b/>
                <w:bCs/>
                <w:color w:val="333333"/>
                <w:sz w:val="24"/>
                <w:szCs w:val="24"/>
              </w:rPr>
              <w:t>预售证号</w:t>
            </w:r>
          </w:p>
        </w:tc>
        <w:tc>
          <w:tcPr>
            <w:tcW w:w="735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333333"/>
                <w:sz w:val="24"/>
                <w:szCs w:val="24"/>
              </w:rPr>
              <w:t>磐预售许字（202</w:t>
            </w:r>
            <w:r>
              <w:rPr>
                <w:rFonts w:hint="eastAsia" w:ascii="微软雅黑" w:hAnsi="微软雅黑" w:eastAsia="微软雅黑"/>
                <w:color w:val="333333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/>
                <w:color w:val="333333"/>
                <w:sz w:val="24"/>
                <w:szCs w:val="24"/>
              </w:rPr>
              <w:t>）第</w:t>
            </w:r>
            <w:r>
              <w:rPr>
                <w:rFonts w:hint="eastAsia" w:ascii="微软雅黑" w:hAnsi="微软雅黑" w:eastAsia="微软雅黑"/>
                <w:color w:val="333333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/>
                <w:color w:val="333333"/>
                <w:sz w:val="24"/>
                <w:szCs w:val="24"/>
              </w:rPr>
              <w:t>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  <w:jc w:val="center"/>
        </w:trPr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hint="eastAsia" w:ascii="宋体" w:hAnsi="宋体"/>
                <w:b/>
                <w:bCs/>
                <w:color w:val="333333"/>
                <w:sz w:val="24"/>
                <w:szCs w:val="24"/>
              </w:rPr>
              <w:t>开发企业</w:t>
            </w:r>
          </w:p>
        </w:tc>
        <w:tc>
          <w:tcPr>
            <w:tcW w:w="73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333333"/>
                <w:sz w:val="24"/>
                <w:szCs w:val="24"/>
                <w:lang w:val="en-US" w:eastAsia="zh-CN"/>
              </w:rPr>
              <w:t>金华九安后坞房地产开发有限公司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  <w:jc w:val="center"/>
        </w:trPr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hint="eastAsia" w:ascii="宋体" w:hAnsi="宋体"/>
                <w:b/>
                <w:bCs/>
                <w:color w:val="333333"/>
                <w:sz w:val="24"/>
                <w:szCs w:val="24"/>
              </w:rPr>
              <w:t>预售项目名称</w:t>
            </w:r>
          </w:p>
        </w:tc>
        <w:tc>
          <w:tcPr>
            <w:tcW w:w="73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4"/>
                <w:szCs w:val="24"/>
                <w:lang w:val="en-US" w:eastAsia="zh-CN"/>
              </w:rPr>
              <w:t>臻和院小区1#、2#、3#、5#.6#、7#、</w:t>
            </w:r>
          </w:p>
          <w:p>
            <w:pPr>
              <w:rPr>
                <w:rFonts w:hint="default" w:ascii="微软雅黑" w:hAnsi="微软雅黑" w:eastAsia="微软雅黑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4"/>
                <w:szCs w:val="24"/>
                <w:lang w:val="en-US" w:eastAsia="zh-CN"/>
              </w:rPr>
              <w:t>8#、9#、10#、11#、12#、13#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  <w:jc w:val="center"/>
        </w:trPr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hint="eastAsia" w:ascii="宋体" w:hAnsi="宋体"/>
                <w:b/>
                <w:bCs/>
                <w:color w:val="333333"/>
                <w:sz w:val="24"/>
                <w:szCs w:val="24"/>
              </w:rPr>
              <w:t>项目坐落地址</w:t>
            </w:r>
          </w:p>
        </w:tc>
        <w:tc>
          <w:tcPr>
            <w:tcW w:w="73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/>
                <w:color w:val="333333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/>
                <w:color w:val="333333"/>
                <w:sz w:val="24"/>
                <w:szCs w:val="24"/>
                <w:lang w:val="en-US" w:eastAsia="zh-CN"/>
              </w:rPr>
              <w:t>磐安县后坞口地块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23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hint="eastAsia" w:ascii="宋体" w:hAnsi="宋体"/>
                <w:b/>
                <w:bCs/>
                <w:color w:val="333333"/>
                <w:sz w:val="24"/>
                <w:szCs w:val="24"/>
              </w:rPr>
              <w:t>商品房类别</w:t>
            </w:r>
          </w:p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hint="eastAsia" w:ascii="宋体" w:hAnsi="宋体"/>
                <w:b/>
                <w:bCs/>
                <w:color w:val="333333"/>
                <w:sz w:val="18"/>
                <w:szCs w:val="18"/>
              </w:rPr>
              <w:t>（建筑面积单位：平方米）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333333"/>
                <w:sz w:val="24"/>
                <w:szCs w:val="24"/>
              </w:rPr>
              <w:t>住 宅</w:t>
            </w:r>
          </w:p>
        </w:tc>
        <w:tc>
          <w:tcPr>
            <w:tcW w:w="24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4"/>
                <w:szCs w:val="24"/>
                <w:lang w:val="en-US" w:eastAsia="zh-CN"/>
              </w:rPr>
              <w:t>12486.47（76套）</w:t>
            </w:r>
          </w:p>
        </w:tc>
        <w:tc>
          <w:tcPr>
            <w:tcW w:w="12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4"/>
                <w:szCs w:val="24"/>
                <w:lang w:eastAsia="zh-CN"/>
              </w:rPr>
              <w:t>写字楼</w:t>
            </w:r>
          </w:p>
        </w:tc>
        <w:tc>
          <w:tcPr>
            <w:tcW w:w="23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333333"/>
                <w:sz w:val="24"/>
                <w:szCs w:val="24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333333"/>
                <w:sz w:val="24"/>
                <w:szCs w:val="24"/>
              </w:rPr>
              <w:t>商 贸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华文宋体" w:hAnsi="华文宋体" w:eastAsia="华文宋体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4"/>
                <w:szCs w:val="24"/>
                <w:lang w:eastAsia="zh-CN"/>
              </w:rPr>
              <w:t>办 公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333333"/>
                <w:sz w:val="24"/>
                <w:szCs w:val="24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土地证号</w:t>
            </w:r>
          </w:p>
        </w:tc>
        <w:tc>
          <w:tcPr>
            <w:tcW w:w="73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atLeast"/>
              <w:ind w:right="105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浙（20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）磐安县不动产权第00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03195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  <w:jc w:val="center"/>
        </w:trPr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土地起止时间</w:t>
            </w:r>
          </w:p>
        </w:tc>
        <w:tc>
          <w:tcPr>
            <w:tcW w:w="73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szCs w:val="24"/>
                <w:lang w:val="en-US" w:eastAsia="zh-CN"/>
              </w:rPr>
              <w:t>商业：</w:t>
            </w:r>
            <w:r>
              <w:rPr>
                <w:rFonts w:hint="eastAsia" w:ascii="微软雅黑" w:hAnsi="微软雅黑" w:eastAsia="微软雅黑"/>
                <w:color w:val="auto"/>
                <w:sz w:val="24"/>
                <w:szCs w:val="24"/>
              </w:rPr>
              <w:t>20</w:t>
            </w:r>
            <w:r>
              <w:rPr>
                <w:rFonts w:hint="eastAsia" w:ascii="微软雅黑" w:hAnsi="微软雅黑" w:eastAsia="微软雅黑"/>
                <w:color w:val="auto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微软雅黑"/>
                <w:color w:val="auto"/>
                <w:sz w:val="24"/>
                <w:szCs w:val="24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微软雅黑"/>
                <w:color w:val="auto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="微软雅黑" w:hAnsi="微软雅黑" w:eastAsia="微软雅黑"/>
                <w:color w:val="auto"/>
                <w:sz w:val="24"/>
                <w:szCs w:val="24"/>
              </w:rPr>
              <w:t>日至20</w:t>
            </w:r>
            <w:r>
              <w:rPr>
                <w:rFonts w:hint="eastAsia" w:ascii="微软雅黑" w:hAnsi="微软雅黑" w:eastAsia="微软雅黑"/>
                <w:color w:val="auto"/>
                <w:sz w:val="24"/>
                <w:szCs w:val="24"/>
                <w:lang w:val="en-US" w:eastAsia="zh-CN"/>
              </w:rPr>
              <w:t>92</w:t>
            </w:r>
            <w:r>
              <w:rPr>
                <w:rFonts w:hint="eastAsia" w:ascii="微软雅黑" w:hAnsi="微软雅黑" w:eastAsia="微软雅黑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微软雅黑"/>
                <w:color w:val="auto"/>
                <w:sz w:val="24"/>
                <w:szCs w:val="24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微软雅黑"/>
                <w:color w:val="auto"/>
                <w:sz w:val="24"/>
                <w:szCs w:val="24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/>
                <w:color w:val="auto"/>
                <w:sz w:val="24"/>
                <w:szCs w:val="24"/>
              </w:rPr>
              <w:t>日止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规划许可证号</w:t>
            </w:r>
          </w:p>
        </w:tc>
        <w:tc>
          <w:tcPr>
            <w:tcW w:w="73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建字第330727202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300002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  <w:jc w:val="center"/>
        </w:trPr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施工许可证号</w:t>
            </w:r>
          </w:p>
        </w:tc>
        <w:tc>
          <w:tcPr>
            <w:tcW w:w="73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编号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330727202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302070101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  <w:jc w:val="center"/>
        </w:trPr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前期物业管理公司</w:t>
            </w:r>
          </w:p>
        </w:tc>
        <w:tc>
          <w:tcPr>
            <w:tcW w:w="73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金华九安物业管理有限公司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  <w:jc w:val="center"/>
        </w:trPr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hint="eastAsia" w:ascii="宋体" w:hAnsi="宋体"/>
                <w:b/>
                <w:bCs/>
                <w:color w:val="333333"/>
                <w:sz w:val="24"/>
                <w:szCs w:val="24"/>
              </w:rPr>
              <w:t>发证机关</w:t>
            </w:r>
          </w:p>
        </w:tc>
        <w:tc>
          <w:tcPr>
            <w:tcW w:w="73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磐安县住房和城乡建设局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jc w:val="center"/>
        </w:trPr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hint="eastAsia" w:ascii="宋体" w:hAnsi="宋体"/>
                <w:b/>
                <w:bCs/>
                <w:color w:val="333333"/>
                <w:sz w:val="24"/>
                <w:szCs w:val="24"/>
              </w:rPr>
              <w:t>核发时间</w:t>
            </w:r>
          </w:p>
        </w:tc>
        <w:tc>
          <w:tcPr>
            <w:tcW w:w="73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/>
                <w:color w:val="333333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  <w:szCs w:val="24"/>
              </w:rPr>
              <w:t>202</w:t>
            </w:r>
            <w:r>
              <w:rPr>
                <w:rFonts w:hint="eastAsia" w:ascii="微软雅黑" w:hAnsi="微软雅黑" w:eastAsia="微软雅黑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/>
                <w:color w:val="000000"/>
                <w:sz w:val="24"/>
                <w:szCs w:val="24"/>
              </w:rPr>
              <w:t>-</w:t>
            </w:r>
            <w:r>
              <w:rPr>
                <w:rFonts w:hint="eastAsia" w:ascii="微软雅黑" w:hAnsi="微软雅黑" w:eastAsia="微软雅黑"/>
                <w:color w:val="000000"/>
                <w:sz w:val="24"/>
                <w:szCs w:val="24"/>
                <w:lang w:val="en-US" w:eastAsia="zh-CN"/>
              </w:rPr>
              <w:t>6-2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2" w:hRule="atLeast"/>
          <w:jc w:val="center"/>
        </w:trPr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hint="eastAsia" w:ascii="宋体" w:hAnsi="宋体"/>
                <w:b/>
                <w:bCs/>
                <w:color w:val="333333"/>
                <w:sz w:val="32"/>
                <w:szCs w:val="32"/>
              </w:rPr>
              <w:t>备</w:t>
            </w:r>
          </w:p>
          <w:p>
            <w:pPr>
              <w:jc w:val="both"/>
              <w:rPr>
                <w:rFonts w:ascii="Times New Roman" w:hAnsi="Times New Roman"/>
                <w:color w:val="333333"/>
              </w:rPr>
            </w:pPr>
          </w:p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hint="eastAsia" w:ascii="宋体" w:hAnsi="宋体"/>
                <w:b/>
                <w:bCs/>
                <w:color w:val="333333"/>
                <w:sz w:val="32"/>
                <w:szCs w:val="32"/>
              </w:rPr>
              <w:t>注</w:t>
            </w:r>
          </w:p>
        </w:tc>
        <w:tc>
          <w:tcPr>
            <w:tcW w:w="73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微软雅黑"/>
                <w:color w:val="333333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1YTJhZjllODEzYmQzZmY2ZGZlYzRkZTkxODM3MWUifQ=="/>
  </w:docVars>
  <w:rsids>
    <w:rsidRoot w:val="005307AA"/>
    <w:rsid w:val="00054AD5"/>
    <w:rsid w:val="00082181"/>
    <w:rsid w:val="000D62F9"/>
    <w:rsid w:val="000E2553"/>
    <w:rsid w:val="00160CF7"/>
    <w:rsid w:val="00177DD7"/>
    <w:rsid w:val="00194B90"/>
    <w:rsid w:val="001A39D1"/>
    <w:rsid w:val="001B6EDE"/>
    <w:rsid w:val="001E2195"/>
    <w:rsid w:val="001E2E5A"/>
    <w:rsid w:val="00217C9B"/>
    <w:rsid w:val="00270D62"/>
    <w:rsid w:val="0030717B"/>
    <w:rsid w:val="00330723"/>
    <w:rsid w:val="003316BC"/>
    <w:rsid w:val="00363E4A"/>
    <w:rsid w:val="004353D9"/>
    <w:rsid w:val="00451C89"/>
    <w:rsid w:val="004D526B"/>
    <w:rsid w:val="005307AA"/>
    <w:rsid w:val="00567985"/>
    <w:rsid w:val="005D4AE5"/>
    <w:rsid w:val="0066185D"/>
    <w:rsid w:val="00662776"/>
    <w:rsid w:val="006C3189"/>
    <w:rsid w:val="006E5D60"/>
    <w:rsid w:val="00722699"/>
    <w:rsid w:val="00722D5A"/>
    <w:rsid w:val="00734C02"/>
    <w:rsid w:val="007350A1"/>
    <w:rsid w:val="007459E0"/>
    <w:rsid w:val="007B7F0B"/>
    <w:rsid w:val="007D6307"/>
    <w:rsid w:val="007E0C58"/>
    <w:rsid w:val="00805D78"/>
    <w:rsid w:val="00850C69"/>
    <w:rsid w:val="008F5A4A"/>
    <w:rsid w:val="00A4034A"/>
    <w:rsid w:val="00A53CC4"/>
    <w:rsid w:val="00A56A84"/>
    <w:rsid w:val="00A63F70"/>
    <w:rsid w:val="00A84B5E"/>
    <w:rsid w:val="00AE70F5"/>
    <w:rsid w:val="00B3593B"/>
    <w:rsid w:val="00B55FA2"/>
    <w:rsid w:val="00BD6842"/>
    <w:rsid w:val="00C14450"/>
    <w:rsid w:val="00C45AF8"/>
    <w:rsid w:val="00C57F42"/>
    <w:rsid w:val="00C63783"/>
    <w:rsid w:val="00CE78F7"/>
    <w:rsid w:val="00D551F9"/>
    <w:rsid w:val="00D60D67"/>
    <w:rsid w:val="00F12DBE"/>
    <w:rsid w:val="00F93775"/>
    <w:rsid w:val="00FF656C"/>
    <w:rsid w:val="04164084"/>
    <w:rsid w:val="05C5537A"/>
    <w:rsid w:val="238503DA"/>
    <w:rsid w:val="24285B70"/>
    <w:rsid w:val="28C90CB1"/>
    <w:rsid w:val="2FB42808"/>
    <w:rsid w:val="30432345"/>
    <w:rsid w:val="312F6F62"/>
    <w:rsid w:val="3A125AD5"/>
    <w:rsid w:val="3EA076B9"/>
    <w:rsid w:val="44A015E9"/>
    <w:rsid w:val="46FA6173"/>
    <w:rsid w:val="4B6A28C5"/>
    <w:rsid w:val="655747E7"/>
    <w:rsid w:val="735D7C71"/>
    <w:rsid w:val="764427C9"/>
    <w:rsid w:val="77F2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宋体" w:cs="Times New Roman"/>
      <w:kern w:val="0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sz w:val="24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0"/>
    <w:pPr>
      <w:widowControl w:val="0"/>
    </w:pPr>
    <w:rPr>
      <w:rFonts w:ascii="Times New Roman" w:hAnsi="Times New Roman" w:eastAsiaTheme="minorEastAsia" w:cstheme="minorBidi"/>
      <w:kern w:val="2"/>
      <w:sz w:val="28"/>
      <w:szCs w:val="20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No Spacing"/>
    <w:qFormat/>
    <w:uiPriority w:val="1"/>
    <w:pPr>
      <w:jc w:val="both"/>
    </w:pPr>
    <w:rPr>
      <w:rFonts w:ascii="Calibri" w:hAnsi="Calibri" w:eastAsia="宋体" w:cs="Times New Roman"/>
      <w:kern w:val="0"/>
      <w:sz w:val="21"/>
      <w:szCs w:val="21"/>
      <w:lang w:val="en-US" w:eastAsia="zh-CN" w:bidi="ar-SA"/>
    </w:rPr>
  </w:style>
  <w:style w:type="character" w:customStyle="1" w:styleId="10">
    <w:name w:val="页眉 Char"/>
    <w:basedOn w:val="8"/>
    <w:link w:val="5"/>
    <w:semiHidden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12">
    <w:name w:val="正文文本 Char"/>
    <w:basedOn w:val="8"/>
    <w:link w:val="3"/>
    <w:qFormat/>
    <w:uiPriority w:val="0"/>
    <w:rPr>
      <w:rFonts w:ascii="Times New Roman" w:hAnsi="Times New Roman"/>
      <w:sz w:val="28"/>
      <w:szCs w:val="20"/>
    </w:rPr>
  </w:style>
  <w:style w:type="character" w:customStyle="1" w:styleId="13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Www.SangSan.Cn</Company>
  <Pages>1</Pages>
  <Words>205</Words>
  <Characters>277</Characters>
  <Lines>2</Lines>
  <Paragraphs>1</Paragraphs>
  <TotalTime>8</TotalTime>
  <ScaleCrop>false</ScaleCrop>
  <LinksUpToDate>false</LinksUpToDate>
  <CharactersWithSpaces>280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2020-10-02T07:50:00Z</dcterms:created>
  <dc:creator>桑三博客</dc:creator>
  <cp:lastModifiedBy>沈家的傲娇妞</cp:lastModifiedBy>
  <dcterms:modified xsi:type="dcterms:W3CDTF">2023-06-05T00:55:25Z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9DF74ED1708E45C7ADB8C73E78D80221</vt:lpwstr>
  </property>
</Properties>
</file>