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50" w:type="pct"/>
        <w:jc w:val="center"/>
        <w:tblCellSpacing w:w="7" w:type="dxa"/>
        <w:shd w:val="clear" w:color="auto" w:fill="FFFFFF"/>
        <w:tblCellMar>
          <w:left w:w="0" w:type="dxa"/>
          <w:right w:w="0" w:type="dxa"/>
        </w:tblCellMar>
        <w:tblLook w:val="04A0" w:firstRow="1" w:lastRow="0" w:firstColumn="1" w:lastColumn="0" w:noHBand="0" w:noVBand="1"/>
      </w:tblPr>
      <w:tblGrid>
        <w:gridCol w:w="7891"/>
      </w:tblGrid>
      <w:tr w:rsidR="00DB444A" w14:paraId="2410B343" w14:textId="77777777" w:rsidTr="00DB444A">
        <w:trPr>
          <w:tblCellSpacing w:w="7" w:type="dxa"/>
          <w:jc w:val="center"/>
        </w:trPr>
        <w:tc>
          <w:tcPr>
            <w:tcW w:w="0" w:type="auto"/>
            <w:shd w:val="clear" w:color="auto" w:fill="FFFFFF"/>
            <w:vAlign w:val="center"/>
            <w:hideMark/>
          </w:tcPr>
          <w:p w14:paraId="307BDB55" w14:textId="0EA69454" w:rsidR="00DB444A" w:rsidRDefault="00DB444A">
            <w:pPr>
              <w:widowControl/>
              <w:jc w:val="center"/>
              <w:rPr>
                <w:rFonts w:ascii="微软雅黑" w:eastAsia="微软雅黑" w:hAnsi="微软雅黑"/>
                <w:color w:val="000000"/>
                <w:sz w:val="18"/>
                <w:szCs w:val="18"/>
              </w:rPr>
            </w:pPr>
            <w:r>
              <w:rPr>
                <w:rFonts w:ascii="黑体" w:eastAsia="黑体" w:hAnsi="宋体" w:cs="黑体"/>
                <w:color w:val="000000"/>
                <w:sz w:val="32"/>
                <w:szCs w:val="32"/>
                <w:lang w:bidi="ar"/>
              </w:rPr>
              <w:br w:type="page"/>
            </w:r>
            <w:r>
              <w:rPr>
                <w:rFonts w:ascii="微软雅黑" w:eastAsia="微软雅黑" w:hAnsi="微软雅黑" w:hint="eastAsia"/>
                <w:b/>
                <w:bCs/>
                <w:color w:val="000000"/>
                <w:sz w:val="33"/>
                <w:szCs w:val="33"/>
              </w:rPr>
              <w:t>浙江省教育技术中心关于开展之江汇教育广场2021年在线教育资源建设和应用活动的通知</w:t>
            </w:r>
          </w:p>
          <w:p w14:paraId="1A9A147D" w14:textId="77777777" w:rsidR="00DB444A" w:rsidRDefault="00DB444A">
            <w:pPr>
              <w:jc w:val="center"/>
              <w:rPr>
                <w:rFonts w:ascii="微软雅黑" w:eastAsia="微软雅黑" w:hAnsi="微软雅黑" w:hint="eastAsia"/>
                <w:color w:val="000000"/>
                <w:sz w:val="18"/>
                <w:szCs w:val="18"/>
              </w:rPr>
            </w:pPr>
            <w:r>
              <w:rPr>
                <w:rFonts w:ascii="微软雅黑" w:eastAsia="微软雅黑" w:hAnsi="微软雅黑" w:hint="eastAsia"/>
                <w:color w:val="000000"/>
                <w:sz w:val="18"/>
                <w:szCs w:val="18"/>
              </w:rPr>
              <w:pict w14:anchorId="5B1F7FA9">
                <v:rect id="_x0000_i1025" style="width:0;height:.75pt" o:hralign="center" o:hrstd="t" o:hrnoshade="t" o:hr="t" fillcolor="#ddd" stroked="f"/>
              </w:pict>
            </w:r>
          </w:p>
        </w:tc>
      </w:tr>
      <w:tr w:rsidR="00DB444A" w14:paraId="7936BACF" w14:textId="77777777" w:rsidTr="00DB444A">
        <w:trPr>
          <w:tblCellSpacing w:w="7" w:type="dxa"/>
          <w:jc w:val="center"/>
        </w:trPr>
        <w:tc>
          <w:tcPr>
            <w:tcW w:w="0" w:type="auto"/>
            <w:shd w:val="clear" w:color="auto" w:fill="FFFFFF"/>
            <w:vAlign w:val="center"/>
            <w:hideMark/>
          </w:tcPr>
          <w:p w14:paraId="5CEF866F" w14:textId="77777777" w:rsidR="00DB444A" w:rsidRDefault="00DB444A">
            <w:pPr>
              <w:pStyle w:val="a8"/>
              <w:spacing w:line="420" w:lineRule="atLeast"/>
              <w:jc w:val="center"/>
              <w:rPr>
                <w:rFonts w:ascii="微软雅黑" w:eastAsia="微软雅黑" w:hAnsi="微软雅黑" w:hint="eastAsia"/>
                <w:color w:val="000000"/>
                <w:sz w:val="21"/>
                <w:szCs w:val="21"/>
              </w:rPr>
            </w:pPr>
            <w:r>
              <w:rPr>
                <w:rFonts w:ascii="微软雅黑" w:eastAsia="微软雅黑" w:hAnsi="微软雅黑" w:hint="eastAsia"/>
                <w:color w:val="000000"/>
                <w:sz w:val="21"/>
                <w:szCs w:val="21"/>
              </w:rPr>
              <w:t>浙教技中心〔2021〕38号</w:t>
            </w:r>
          </w:p>
          <w:p w14:paraId="6C0541EA" w14:textId="77777777" w:rsidR="00DB444A" w:rsidRDefault="00DB444A">
            <w:pPr>
              <w:pStyle w:val="a8"/>
              <w:spacing w:line="420" w:lineRule="atLeast"/>
              <w:jc w:val="center"/>
              <w:rPr>
                <w:rFonts w:ascii="微软雅黑" w:eastAsia="微软雅黑" w:hAnsi="微软雅黑" w:hint="eastAsia"/>
                <w:color w:val="000000"/>
                <w:sz w:val="21"/>
                <w:szCs w:val="21"/>
              </w:rPr>
            </w:pPr>
          </w:p>
          <w:p w14:paraId="20BE95F0" w14:textId="77777777" w:rsidR="00DB444A" w:rsidRDefault="00DB444A">
            <w:pPr>
              <w:pStyle w:val="a8"/>
              <w:spacing w:line="420"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各设区市教育技术中心：</w:t>
            </w:r>
          </w:p>
          <w:p w14:paraId="4A8AC944" w14:textId="77777777" w:rsidR="00DB444A" w:rsidRDefault="00DB444A">
            <w:pPr>
              <w:pStyle w:val="a8"/>
              <w:spacing w:line="420" w:lineRule="atLeast"/>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为深入贯彻落实《教育部等五部门关于大力加强中小学线上教育教学资源建设与应用的意见》《教育部关于加强“三个课堂”应用的指导意见》和《之江汇教育广场2.0行动计划(2020-2022年)》等文件精神，全面普及“一校一师一生一空间”，构建以学习者为中心的网络应用环境，提供优质在线教育资源服务，经研究，决定开展之江汇教育广场2021年在线教育资源建设和应用活动，详见附件《之江汇教育广场2021年在线教育资源建设和应用活动指南》（简称《指南》）。请各地按照《指南》要求，积极组织活动，加强过程指导，落实各项工作。</w:t>
            </w:r>
          </w:p>
          <w:p w14:paraId="49580E91" w14:textId="77777777" w:rsidR="00DB444A" w:rsidRDefault="00DB444A">
            <w:pPr>
              <w:pStyle w:val="a8"/>
              <w:spacing w:line="420" w:lineRule="atLeast"/>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w:t>
            </w:r>
          </w:p>
          <w:p w14:paraId="5233BAD9" w14:textId="1E15A285" w:rsidR="00DB444A" w:rsidRDefault="00DB444A">
            <w:pPr>
              <w:pStyle w:val="a8"/>
              <w:spacing w:line="420" w:lineRule="atLeast"/>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附件：</w:t>
            </w:r>
            <w:r>
              <w:rPr>
                <w:rFonts w:ascii="微软雅黑" w:eastAsia="微软雅黑" w:hAnsi="微软雅黑"/>
                <w:noProof/>
                <w:color w:val="000000"/>
                <w:sz w:val="21"/>
                <w:szCs w:val="21"/>
              </w:rPr>
              <w:drawing>
                <wp:inline distT="0" distB="0" distL="0" distR="0" wp14:anchorId="627152A1" wp14:editId="10B580AA">
                  <wp:extent cx="152400" cy="152400"/>
                  <wp:effectExtent l="0" t="0" r="0" b="0"/>
                  <wp:docPr id="2" name="图片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微软雅黑" w:eastAsia="微软雅黑" w:hAnsi="微软雅黑" w:hint="eastAsia"/>
                <w:color w:val="000000"/>
                <w:sz w:val="21"/>
                <w:szCs w:val="21"/>
              </w:rPr>
              <w:t>之江汇教育广场2021年在线教育资源建设和应用活动指南.docx</w:t>
            </w:r>
          </w:p>
          <w:p w14:paraId="39BB0EAE" w14:textId="718E07B8" w:rsidR="00DB444A" w:rsidRDefault="00DB444A">
            <w:pPr>
              <w:pStyle w:val="a8"/>
              <w:spacing w:line="420" w:lineRule="atLeast"/>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w:t>
            </w:r>
          </w:p>
          <w:p w14:paraId="582EFC61" w14:textId="77777777" w:rsidR="00DB444A" w:rsidRDefault="00DB444A">
            <w:pPr>
              <w:pStyle w:val="a8"/>
              <w:spacing w:line="420" w:lineRule="atLeast"/>
              <w:ind w:firstLine="480"/>
              <w:jc w:val="center"/>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浙江省教育技术中心</w:t>
            </w:r>
          </w:p>
          <w:p w14:paraId="1D9506E8" w14:textId="77777777" w:rsidR="00DB444A" w:rsidRDefault="00DB444A">
            <w:pPr>
              <w:pStyle w:val="a8"/>
              <w:spacing w:line="420" w:lineRule="atLeast"/>
              <w:ind w:firstLine="480"/>
              <w:jc w:val="center"/>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2021年4月19日 </w:t>
            </w:r>
          </w:p>
        </w:tc>
      </w:tr>
    </w:tbl>
    <w:p w14:paraId="6A0E74CE" w14:textId="5060625F" w:rsidR="00DB444A" w:rsidRDefault="00DB444A">
      <w:pPr>
        <w:widowControl/>
        <w:jc w:val="left"/>
        <w:rPr>
          <w:rFonts w:ascii="黑体" w:eastAsia="黑体" w:hAnsi="宋体" w:cs="黑体"/>
          <w:color w:val="000000"/>
          <w:sz w:val="32"/>
          <w:szCs w:val="32"/>
          <w:lang w:bidi="ar"/>
        </w:rPr>
      </w:pPr>
    </w:p>
    <w:p w14:paraId="48D40DB1" w14:textId="49EED281" w:rsidR="0037480D" w:rsidRDefault="0037480D" w:rsidP="0037480D">
      <w:pPr>
        <w:widowControl/>
        <w:jc w:val="left"/>
        <w:outlineLvl w:val="0"/>
        <w:rPr>
          <w:rFonts w:ascii="黑体" w:eastAsia="黑体" w:hAnsi="宋体" w:cs="黑体"/>
          <w:color w:val="000000"/>
          <w:sz w:val="32"/>
          <w:szCs w:val="32"/>
          <w:lang w:bidi="ar"/>
        </w:rPr>
      </w:pPr>
      <w:r>
        <w:rPr>
          <w:rFonts w:ascii="黑体" w:eastAsia="黑体" w:hAnsi="宋体" w:cs="黑体" w:hint="eastAsia"/>
          <w:color w:val="000000"/>
          <w:sz w:val="32"/>
          <w:szCs w:val="32"/>
          <w:lang w:bidi="ar"/>
        </w:rPr>
        <w:lastRenderedPageBreak/>
        <w:t>附件</w:t>
      </w:r>
    </w:p>
    <w:p w14:paraId="0A1E2701" w14:textId="77777777" w:rsidR="0037480D" w:rsidRDefault="0037480D" w:rsidP="0037480D">
      <w:pPr>
        <w:widowControl/>
        <w:jc w:val="left"/>
        <w:outlineLvl w:val="0"/>
        <w:rPr>
          <w:rFonts w:ascii="仿宋_GB2312" w:eastAsia="仿宋_GB2312" w:hAnsi="宋体"/>
          <w:sz w:val="28"/>
          <w:szCs w:val="28"/>
        </w:rPr>
      </w:pPr>
    </w:p>
    <w:p w14:paraId="41CB13D3" w14:textId="77777777" w:rsidR="0037480D" w:rsidRDefault="0037480D" w:rsidP="0037480D">
      <w:pPr>
        <w:snapToGrid w:val="0"/>
        <w:spacing w:line="440" w:lineRule="exact"/>
        <w:rPr>
          <w:rFonts w:ascii="仿宋_GB2312" w:eastAsia="仿宋_GB2312" w:hAnsi="宋体"/>
          <w:sz w:val="28"/>
          <w:szCs w:val="28"/>
        </w:rPr>
      </w:pPr>
    </w:p>
    <w:p w14:paraId="26C463EA" w14:textId="77777777" w:rsidR="0037480D" w:rsidRDefault="0037480D" w:rsidP="0037480D">
      <w:pPr>
        <w:spacing w:line="440" w:lineRule="exact"/>
        <w:rPr>
          <w:rFonts w:ascii="仿宋_GB2312" w:eastAsia="仿宋_GB2312" w:hAnsi="宋体"/>
          <w:b/>
          <w:bCs/>
          <w:sz w:val="44"/>
          <w:szCs w:val="44"/>
        </w:rPr>
      </w:pPr>
    </w:p>
    <w:p w14:paraId="5739CED0" w14:textId="77777777" w:rsidR="0037480D" w:rsidRDefault="0037480D" w:rsidP="0037480D">
      <w:pPr>
        <w:spacing w:line="480" w:lineRule="auto"/>
        <w:jc w:val="center"/>
        <w:rPr>
          <w:rFonts w:ascii="方正小标宋简体" w:eastAsia="方正小标宋简体" w:hAnsi="宋体"/>
          <w:bCs/>
          <w:spacing w:val="-20"/>
          <w:sz w:val="44"/>
          <w:szCs w:val="44"/>
        </w:rPr>
      </w:pPr>
      <w:r>
        <w:rPr>
          <w:rFonts w:ascii="方正小标宋简体" w:eastAsia="方正小标宋简体" w:hAnsi="宋体" w:hint="eastAsia"/>
          <w:bCs/>
          <w:spacing w:val="-20"/>
          <w:sz w:val="44"/>
          <w:szCs w:val="44"/>
        </w:rPr>
        <w:t>之江汇教育广场</w:t>
      </w:r>
    </w:p>
    <w:p w14:paraId="5FBFF45A" w14:textId="77777777" w:rsidR="0037480D" w:rsidRDefault="0037480D" w:rsidP="0037480D">
      <w:pPr>
        <w:spacing w:line="480" w:lineRule="auto"/>
        <w:jc w:val="center"/>
        <w:rPr>
          <w:rFonts w:ascii="仿宋_GB2312" w:eastAsia="仿宋_GB2312" w:hAnsi="宋体"/>
          <w:b/>
          <w:bCs/>
          <w:sz w:val="44"/>
          <w:szCs w:val="44"/>
        </w:rPr>
      </w:pPr>
      <w:r>
        <w:rPr>
          <w:rFonts w:ascii="方正小标宋简体" w:eastAsia="方正小标宋简体" w:hAnsi="宋体" w:hint="eastAsia"/>
          <w:bCs/>
          <w:spacing w:val="-20"/>
          <w:sz w:val="44"/>
          <w:szCs w:val="44"/>
        </w:rPr>
        <w:t>2021年在线教育资源建设和应用活动</w:t>
      </w:r>
    </w:p>
    <w:p w14:paraId="620E0506" w14:textId="77777777" w:rsidR="0037480D" w:rsidRDefault="0037480D" w:rsidP="0037480D">
      <w:pPr>
        <w:spacing w:line="480" w:lineRule="auto"/>
        <w:jc w:val="center"/>
        <w:rPr>
          <w:rFonts w:ascii="仿宋_GB2312" w:eastAsia="仿宋_GB2312" w:hAnsi="宋体"/>
          <w:b/>
          <w:bCs/>
          <w:sz w:val="44"/>
          <w:szCs w:val="44"/>
        </w:rPr>
      </w:pPr>
    </w:p>
    <w:p w14:paraId="4EE39956" w14:textId="77777777" w:rsidR="0037480D" w:rsidRDefault="0037480D" w:rsidP="0037480D">
      <w:pPr>
        <w:spacing w:line="480" w:lineRule="auto"/>
        <w:jc w:val="center"/>
        <w:rPr>
          <w:rFonts w:ascii="仿宋_GB2312" w:eastAsia="仿宋_GB2312" w:hAnsi="宋体"/>
          <w:b/>
          <w:bCs/>
          <w:sz w:val="44"/>
          <w:szCs w:val="44"/>
        </w:rPr>
      </w:pPr>
    </w:p>
    <w:p w14:paraId="0C7E5023" w14:textId="77777777" w:rsidR="0037480D" w:rsidRDefault="0037480D" w:rsidP="0037480D">
      <w:pPr>
        <w:spacing w:line="480" w:lineRule="auto"/>
        <w:jc w:val="center"/>
        <w:rPr>
          <w:rFonts w:ascii="方正小标宋简体" w:eastAsia="方正小标宋简体" w:hAnsi="宋体"/>
          <w:bCs/>
          <w:sz w:val="84"/>
          <w:szCs w:val="84"/>
        </w:rPr>
      </w:pPr>
      <w:r>
        <w:rPr>
          <w:rFonts w:ascii="方正小标宋简体" w:eastAsia="方正小标宋简体" w:hAnsi="宋体" w:hint="eastAsia"/>
          <w:bCs/>
          <w:sz w:val="84"/>
          <w:szCs w:val="84"/>
        </w:rPr>
        <w:t>指  南</w:t>
      </w:r>
    </w:p>
    <w:p w14:paraId="64D504A9" w14:textId="77777777" w:rsidR="0037480D" w:rsidRDefault="0037480D" w:rsidP="0037480D">
      <w:pPr>
        <w:spacing w:line="480" w:lineRule="auto"/>
        <w:jc w:val="center"/>
        <w:rPr>
          <w:rFonts w:ascii="仿宋_GB2312" w:eastAsia="仿宋_GB2312" w:hAnsi="宋体"/>
          <w:sz w:val="84"/>
          <w:szCs w:val="84"/>
        </w:rPr>
      </w:pPr>
    </w:p>
    <w:p w14:paraId="5B20BF34" w14:textId="77777777" w:rsidR="0037480D" w:rsidRDefault="0037480D" w:rsidP="0037480D">
      <w:pPr>
        <w:spacing w:line="440" w:lineRule="exact"/>
        <w:rPr>
          <w:rFonts w:ascii="仿宋_GB2312" w:eastAsia="仿宋_GB2312" w:hAnsi="宋体"/>
          <w:sz w:val="44"/>
          <w:szCs w:val="44"/>
        </w:rPr>
      </w:pPr>
    </w:p>
    <w:p w14:paraId="125418BE" w14:textId="77777777" w:rsidR="0037480D" w:rsidRDefault="0037480D" w:rsidP="0037480D">
      <w:pPr>
        <w:spacing w:line="440" w:lineRule="exact"/>
        <w:rPr>
          <w:rFonts w:ascii="仿宋_GB2312" w:eastAsia="仿宋_GB2312" w:hAnsi="宋体"/>
          <w:sz w:val="28"/>
          <w:szCs w:val="28"/>
        </w:rPr>
      </w:pPr>
    </w:p>
    <w:p w14:paraId="3F45E540" w14:textId="77777777" w:rsidR="0037480D" w:rsidRDefault="0037480D" w:rsidP="0037480D">
      <w:pPr>
        <w:spacing w:line="440" w:lineRule="exact"/>
        <w:rPr>
          <w:rFonts w:ascii="仿宋_GB2312" w:eastAsia="仿宋_GB2312"/>
          <w:sz w:val="28"/>
          <w:szCs w:val="28"/>
        </w:rPr>
      </w:pPr>
    </w:p>
    <w:p w14:paraId="777892E0" w14:textId="77777777" w:rsidR="0037480D" w:rsidRDefault="0037480D" w:rsidP="0037480D">
      <w:pPr>
        <w:spacing w:line="440" w:lineRule="exact"/>
        <w:ind w:firstLine="643"/>
        <w:rPr>
          <w:rFonts w:ascii="仿宋_GB2312" w:eastAsia="仿宋_GB2312"/>
          <w:b/>
          <w:sz w:val="28"/>
          <w:szCs w:val="28"/>
        </w:rPr>
      </w:pPr>
    </w:p>
    <w:p w14:paraId="67A79847" w14:textId="77777777" w:rsidR="0037480D" w:rsidRDefault="0037480D" w:rsidP="0037480D">
      <w:pPr>
        <w:spacing w:line="440" w:lineRule="exact"/>
        <w:ind w:firstLine="643"/>
        <w:rPr>
          <w:rFonts w:ascii="仿宋_GB2312" w:eastAsia="仿宋_GB2312"/>
          <w:b/>
          <w:sz w:val="28"/>
          <w:szCs w:val="28"/>
        </w:rPr>
      </w:pPr>
    </w:p>
    <w:p w14:paraId="2389D434" w14:textId="77777777" w:rsidR="0037480D" w:rsidRDefault="0037480D" w:rsidP="0037480D">
      <w:pPr>
        <w:spacing w:line="440" w:lineRule="exact"/>
        <w:ind w:firstLine="643"/>
        <w:rPr>
          <w:rFonts w:ascii="仿宋_GB2312" w:eastAsia="仿宋_GB2312"/>
          <w:b/>
          <w:sz w:val="28"/>
          <w:szCs w:val="28"/>
        </w:rPr>
      </w:pPr>
    </w:p>
    <w:p w14:paraId="799EA4C1" w14:textId="77777777" w:rsidR="0037480D" w:rsidRDefault="0037480D" w:rsidP="0037480D">
      <w:pPr>
        <w:spacing w:line="440" w:lineRule="exact"/>
        <w:rPr>
          <w:rFonts w:ascii="仿宋_GB2312" w:eastAsia="仿宋_GB2312"/>
          <w:b/>
          <w:sz w:val="28"/>
          <w:szCs w:val="28"/>
        </w:rPr>
      </w:pPr>
    </w:p>
    <w:p w14:paraId="56238675" w14:textId="77777777" w:rsidR="0037480D" w:rsidRDefault="0037480D" w:rsidP="0037480D">
      <w:pPr>
        <w:spacing w:line="440" w:lineRule="exact"/>
        <w:ind w:firstLine="643"/>
        <w:rPr>
          <w:rFonts w:ascii="仿宋_GB2312" w:eastAsia="仿宋_GB2312"/>
          <w:b/>
          <w:sz w:val="28"/>
          <w:szCs w:val="28"/>
        </w:rPr>
      </w:pPr>
    </w:p>
    <w:p w14:paraId="2BEA2A92" w14:textId="77777777" w:rsidR="0037480D" w:rsidRDefault="0037480D" w:rsidP="0037480D">
      <w:pPr>
        <w:spacing w:line="440" w:lineRule="exact"/>
        <w:ind w:firstLine="643"/>
        <w:rPr>
          <w:rFonts w:ascii="仿宋_GB2312" w:eastAsia="仿宋_GB2312"/>
          <w:b/>
          <w:sz w:val="28"/>
          <w:szCs w:val="28"/>
        </w:rPr>
      </w:pPr>
    </w:p>
    <w:p w14:paraId="516FE460" w14:textId="77777777" w:rsidR="0037480D" w:rsidRDefault="0037480D" w:rsidP="0037480D">
      <w:pPr>
        <w:spacing w:line="440" w:lineRule="exact"/>
        <w:ind w:firstLine="643"/>
        <w:rPr>
          <w:rFonts w:ascii="仿宋_GB2312" w:eastAsia="仿宋_GB2312"/>
          <w:b/>
          <w:sz w:val="28"/>
          <w:szCs w:val="28"/>
        </w:rPr>
      </w:pPr>
    </w:p>
    <w:p w14:paraId="4C991FB3" w14:textId="77777777" w:rsidR="0037480D" w:rsidRDefault="0037480D" w:rsidP="0037480D">
      <w:pPr>
        <w:jc w:val="center"/>
        <w:rPr>
          <w:rFonts w:ascii="方正小标宋简体" w:eastAsia="方正小标宋简体" w:hAnsi="宋体"/>
          <w:bCs/>
          <w:color w:val="000000"/>
          <w:sz w:val="32"/>
        </w:rPr>
      </w:pPr>
      <w:r>
        <w:rPr>
          <w:rFonts w:ascii="方正小标宋简体" w:eastAsia="方正小标宋简体" w:hAnsi="宋体" w:hint="eastAsia"/>
          <w:bCs/>
          <w:color w:val="000000"/>
          <w:sz w:val="32"/>
        </w:rPr>
        <w:t>2021年4月</w:t>
      </w:r>
    </w:p>
    <w:p w14:paraId="2961F44A" w14:textId="77777777" w:rsidR="0037480D" w:rsidRDefault="0037480D" w:rsidP="0037480D">
      <w:pPr>
        <w:spacing w:line="440" w:lineRule="exact"/>
        <w:ind w:firstLine="643"/>
        <w:rPr>
          <w:rFonts w:ascii="仿宋_GB2312" w:eastAsia="仿宋_GB2312"/>
          <w:b/>
          <w:sz w:val="28"/>
          <w:szCs w:val="28"/>
        </w:rPr>
      </w:pPr>
    </w:p>
    <w:p w14:paraId="2DE581B1" w14:textId="77777777" w:rsidR="0037480D" w:rsidRDefault="0037480D" w:rsidP="0037480D">
      <w:pPr>
        <w:sectPr w:rsidR="0037480D">
          <w:footerReference w:type="even" r:id="rId8"/>
          <w:footerReference w:type="default" r:id="rId9"/>
          <w:pgSz w:w="11906" w:h="16838"/>
          <w:pgMar w:top="1440" w:right="1800" w:bottom="1440" w:left="1800" w:header="720" w:footer="720" w:gutter="0"/>
          <w:pgNumType w:fmt="numberInDash" w:start="1"/>
          <w:cols w:space="720"/>
          <w:docGrid w:type="lines" w:linePitch="312"/>
        </w:sectPr>
      </w:pPr>
    </w:p>
    <w:p w14:paraId="58AD2FBA" w14:textId="77777777" w:rsidR="0037480D" w:rsidRDefault="0037480D" w:rsidP="0037480D">
      <w:pPr>
        <w:jc w:val="center"/>
        <w:rPr>
          <w:rFonts w:ascii="仿宋_GB2312" w:eastAsia="仿宋_GB2312" w:hAnsi="Times New Roman"/>
          <w:b/>
          <w:sz w:val="36"/>
          <w:szCs w:val="36"/>
        </w:rPr>
      </w:pPr>
      <w:r>
        <w:rPr>
          <w:rFonts w:ascii="仿宋_GB2312" w:eastAsia="仿宋_GB2312" w:hAnsi="Times New Roman" w:hint="eastAsia"/>
          <w:b/>
          <w:sz w:val="36"/>
          <w:szCs w:val="36"/>
        </w:rPr>
        <w:lastRenderedPageBreak/>
        <w:t>目  录</w:t>
      </w:r>
    </w:p>
    <w:p w14:paraId="070CD6E7" w14:textId="77777777" w:rsidR="0037480D" w:rsidRDefault="0037480D" w:rsidP="0037480D">
      <w:pPr>
        <w:ind w:firstLine="420"/>
        <w:rPr>
          <w:rFonts w:ascii="仿宋_GB2312" w:eastAsia="仿宋_GB2312" w:hAnsi="Times New Roman"/>
          <w:b/>
          <w:sz w:val="28"/>
          <w:szCs w:val="28"/>
        </w:rPr>
      </w:pPr>
      <w:r>
        <w:rPr>
          <w:rFonts w:ascii="仿宋_GB2312" w:eastAsia="仿宋_GB2312" w:hAnsi="Times New Roman" w:hint="eastAsia"/>
          <w:b/>
          <w:sz w:val="28"/>
          <w:szCs w:val="28"/>
        </w:rPr>
        <w:t>一、活动类别</w:t>
      </w:r>
    </w:p>
    <w:p w14:paraId="129D17B7" w14:textId="77777777" w:rsidR="0037480D" w:rsidRDefault="0037480D" w:rsidP="0037480D">
      <w:pPr>
        <w:ind w:left="420" w:firstLine="420"/>
        <w:rPr>
          <w:rFonts w:ascii="仿宋_GB2312" w:eastAsia="仿宋_GB2312" w:hAnsi="Times New Roman"/>
          <w:sz w:val="28"/>
          <w:szCs w:val="28"/>
        </w:rPr>
      </w:pPr>
      <w:r>
        <w:rPr>
          <w:rFonts w:ascii="仿宋_GB2312" w:eastAsia="仿宋_GB2312" w:hAnsi="Times New Roman" w:hint="eastAsia"/>
          <w:sz w:val="28"/>
          <w:szCs w:val="28"/>
        </w:rPr>
        <w:t>（一）专业教学空间</w:t>
      </w:r>
    </w:p>
    <w:p w14:paraId="2FA37902" w14:textId="77777777" w:rsidR="0037480D" w:rsidRDefault="0037480D" w:rsidP="0037480D">
      <w:pPr>
        <w:ind w:left="420" w:firstLine="420"/>
        <w:rPr>
          <w:rFonts w:ascii="仿宋_GB2312" w:eastAsia="仿宋_GB2312" w:hAnsi="Times New Roman"/>
          <w:sz w:val="28"/>
          <w:szCs w:val="28"/>
        </w:rPr>
      </w:pPr>
      <w:r>
        <w:rPr>
          <w:rFonts w:ascii="仿宋_GB2312" w:eastAsia="仿宋_GB2312" w:hAnsi="Times New Roman" w:hint="eastAsia"/>
          <w:sz w:val="28"/>
          <w:szCs w:val="28"/>
        </w:rPr>
        <w:t>（二）空间应用优秀学校</w:t>
      </w:r>
    </w:p>
    <w:p w14:paraId="2D661E0A" w14:textId="77777777" w:rsidR="0037480D" w:rsidRDefault="0037480D" w:rsidP="0037480D">
      <w:pPr>
        <w:ind w:left="420" w:firstLine="420"/>
        <w:rPr>
          <w:rFonts w:ascii="仿宋_GB2312" w:eastAsia="仿宋_GB2312" w:hAnsi="Times New Roman"/>
          <w:sz w:val="28"/>
          <w:szCs w:val="28"/>
        </w:rPr>
      </w:pPr>
      <w:r>
        <w:rPr>
          <w:rFonts w:ascii="仿宋_GB2312" w:eastAsia="仿宋_GB2312" w:hAnsi="Times New Roman" w:hint="eastAsia"/>
          <w:sz w:val="28"/>
          <w:szCs w:val="28"/>
        </w:rPr>
        <w:t>（三）空间应用优秀区域</w:t>
      </w:r>
    </w:p>
    <w:p w14:paraId="419B3715" w14:textId="77777777" w:rsidR="0037480D" w:rsidRDefault="0037480D" w:rsidP="0037480D">
      <w:pPr>
        <w:ind w:left="420" w:firstLine="420"/>
        <w:rPr>
          <w:rFonts w:ascii="仿宋_GB2312" w:eastAsia="仿宋_GB2312" w:hAnsi="Times New Roman"/>
          <w:sz w:val="28"/>
          <w:szCs w:val="28"/>
        </w:rPr>
      </w:pPr>
      <w:r>
        <w:rPr>
          <w:rFonts w:ascii="仿宋_GB2312" w:eastAsia="仿宋_GB2312" w:hAnsi="Times New Roman" w:hint="eastAsia"/>
          <w:sz w:val="28"/>
          <w:szCs w:val="28"/>
        </w:rPr>
        <w:t>（四）优秀数字家校课程空间</w:t>
      </w:r>
    </w:p>
    <w:p w14:paraId="7A9CE51C" w14:textId="77777777" w:rsidR="0037480D" w:rsidRDefault="0037480D" w:rsidP="0037480D">
      <w:pPr>
        <w:ind w:left="420" w:firstLine="420"/>
        <w:rPr>
          <w:rFonts w:ascii="仿宋_GB2312" w:eastAsia="仿宋_GB2312" w:hAnsi="Times New Roman"/>
          <w:sz w:val="28"/>
          <w:szCs w:val="28"/>
        </w:rPr>
      </w:pPr>
      <w:r>
        <w:rPr>
          <w:rFonts w:ascii="仿宋_GB2312" w:eastAsia="仿宋_GB2312" w:hAnsi="Times New Roman" w:hint="eastAsia"/>
          <w:sz w:val="28"/>
          <w:szCs w:val="28"/>
        </w:rPr>
        <w:t>（五）网络同步课程</w:t>
      </w:r>
    </w:p>
    <w:p w14:paraId="700E641F" w14:textId="77777777" w:rsidR="0037480D" w:rsidRDefault="0037480D" w:rsidP="0037480D">
      <w:pPr>
        <w:ind w:left="420" w:firstLine="420"/>
        <w:rPr>
          <w:rFonts w:ascii="仿宋_GB2312" w:eastAsia="仿宋_GB2312" w:hAnsi="Times New Roman"/>
          <w:sz w:val="28"/>
          <w:szCs w:val="28"/>
        </w:rPr>
      </w:pPr>
      <w:r>
        <w:rPr>
          <w:rFonts w:ascii="仿宋_GB2312" w:eastAsia="仿宋_GB2312" w:hAnsi="Times New Roman" w:hint="eastAsia"/>
          <w:sz w:val="28"/>
          <w:szCs w:val="28"/>
        </w:rPr>
        <w:t>（六）云上名校</w:t>
      </w:r>
    </w:p>
    <w:p w14:paraId="7323EA53" w14:textId="77777777" w:rsidR="0037480D" w:rsidRDefault="0037480D" w:rsidP="0037480D">
      <w:pPr>
        <w:ind w:left="420" w:firstLine="420"/>
        <w:rPr>
          <w:rFonts w:ascii="仿宋_GB2312" w:eastAsia="仿宋_GB2312" w:hAnsi="Times New Roman"/>
          <w:sz w:val="28"/>
          <w:szCs w:val="28"/>
        </w:rPr>
      </w:pPr>
      <w:r>
        <w:rPr>
          <w:rFonts w:ascii="仿宋_GB2312" w:eastAsia="仿宋_GB2312" w:hAnsi="Times New Roman" w:hint="eastAsia"/>
          <w:sz w:val="28"/>
          <w:szCs w:val="28"/>
        </w:rPr>
        <w:t>（七）教育信息化访谈案例</w:t>
      </w:r>
    </w:p>
    <w:p w14:paraId="43E1761A" w14:textId="77777777" w:rsidR="0037480D" w:rsidRDefault="0037480D" w:rsidP="0037480D">
      <w:pPr>
        <w:ind w:firstLine="420"/>
        <w:rPr>
          <w:rFonts w:ascii="仿宋_GB2312" w:eastAsia="仿宋_GB2312" w:hAnsi="Times New Roman"/>
          <w:b/>
          <w:sz w:val="28"/>
          <w:szCs w:val="28"/>
        </w:rPr>
      </w:pPr>
      <w:r>
        <w:rPr>
          <w:rFonts w:ascii="仿宋_GB2312" w:eastAsia="仿宋_GB2312" w:hAnsi="Times New Roman" w:hint="eastAsia"/>
          <w:b/>
          <w:sz w:val="28"/>
          <w:szCs w:val="28"/>
        </w:rPr>
        <w:t>二、组织实施</w:t>
      </w:r>
    </w:p>
    <w:p w14:paraId="3B7C9857" w14:textId="77777777" w:rsidR="0037480D" w:rsidRDefault="0037480D" w:rsidP="0037480D">
      <w:pPr>
        <w:ind w:left="420" w:firstLine="420"/>
        <w:rPr>
          <w:rFonts w:ascii="仿宋_GB2312" w:eastAsia="仿宋_GB2312" w:hAnsi="Times New Roman"/>
          <w:sz w:val="28"/>
          <w:szCs w:val="28"/>
        </w:rPr>
      </w:pPr>
      <w:r>
        <w:rPr>
          <w:rFonts w:ascii="仿宋_GB2312" w:eastAsia="仿宋_GB2312" w:hAnsi="Times New Roman" w:hint="eastAsia"/>
          <w:sz w:val="28"/>
          <w:szCs w:val="28"/>
        </w:rPr>
        <w:t>（一）申报和推荐</w:t>
      </w:r>
    </w:p>
    <w:p w14:paraId="35ED13BA" w14:textId="77777777" w:rsidR="0037480D" w:rsidRDefault="0037480D" w:rsidP="0037480D">
      <w:pPr>
        <w:ind w:left="420" w:firstLine="420"/>
        <w:rPr>
          <w:rFonts w:ascii="仿宋_GB2312" w:eastAsia="仿宋_GB2312" w:hAnsi="Times New Roman"/>
          <w:sz w:val="28"/>
          <w:szCs w:val="28"/>
        </w:rPr>
      </w:pPr>
      <w:r>
        <w:rPr>
          <w:rFonts w:ascii="仿宋_GB2312" w:eastAsia="仿宋_GB2312" w:hAnsi="Times New Roman" w:hint="eastAsia"/>
          <w:sz w:val="28"/>
          <w:szCs w:val="28"/>
        </w:rPr>
        <w:t>（二）省级审定和评审</w:t>
      </w:r>
    </w:p>
    <w:p w14:paraId="631AA368" w14:textId="77777777" w:rsidR="0037480D" w:rsidRDefault="0037480D" w:rsidP="0037480D">
      <w:pPr>
        <w:ind w:left="420" w:firstLine="420"/>
        <w:rPr>
          <w:rFonts w:ascii="仿宋_GB2312" w:eastAsia="仿宋_GB2312" w:hAnsi="Times New Roman"/>
          <w:sz w:val="28"/>
          <w:szCs w:val="28"/>
        </w:rPr>
      </w:pPr>
      <w:r>
        <w:rPr>
          <w:rFonts w:ascii="仿宋_GB2312" w:eastAsia="仿宋_GB2312" w:hAnsi="Times New Roman" w:hint="eastAsia"/>
          <w:sz w:val="28"/>
          <w:szCs w:val="28"/>
        </w:rPr>
        <w:t>（三）活动推广</w:t>
      </w:r>
    </w:p>
    <w:p w14:paraId="0FFBA8A6" w14:textId="77777777" w:rsidR="0037480D" w:rsidRDefault="0037480D" w:rsidP="0037480D">
      <w:pPr>
        <w:ind w:firstLine="420"/>
        <w:rPr>
          <w:rFonts w:ascii="仿宋_GB2312" w:eastAsia="仿宋_GB2312" w:hAnsi="Times New Roman"/>
          <w:b/>
          <w:sz w:val="28"/>
          <w:szCs w:val="28"/>
        </w:rPr>
      </w:pPr>
      <w:r>
        <w:rPr>
          <w:rFonts w:ascii="仿宋_GB2312" w:eastAsia="仿宋_GB2312" w:hAnsi="Times New Roman" w:hint="eastAsia"/>
          <w:b/>
          <w:sz w:val="28"/>
          <w:szCs w:val="28"/>
        </w:rPr>
        <w:t>三、注意事项</w:t>
      </w:r>
    </w:p>
    <w:p w14:paraId="44818FF1" w14:textId="77777777" w:rsidR="0037480D" w:rsidRDefault="0037480D" w:rsidP="0037480D">
      <w:pPr>
        <w:ind w:left="420" w:firstLine="420"/>
        <w:rPr>
          <w:rFonts w:ascii="仿宋_GB2312" w:eastAsia="仿宋_GB2312" w:hAnsi="Times New Roman"/>
          <w:sz w:val="28"/>
          <w:szCs w:val="28"/>
        </w:rPr>
      </w:pPr>
      <w:r>
        <w:rPr>
          <w:rFonts w:ascii="仿宋_GB2312" w:eastAsia="仿宋_GB2312" w:hAnsi="Times New Roman" w:hint="eastAsia"/>
          <w:sz w:val="28"/>
          <w:szCs w:val="28"/>
        </w:rPr>
        <w:t>（一）参赛须知</w:t>
      </w:r>
    </w:p>
    <w:p w14:paraId="397BEDC3" w14:textId="77777777" w:rsidR="0037480D" w:rsidRDefault="0037480D" w:rsidP="0037480D">
      <w:pPr>
        <w:ind w:left="420" w:firstLine="420"/>
        <w:rPr>
          <w:rFonts w:ascii="仿宋_GB2312" w:eastAsia="仿宋_GB2312" w:hAnsi="Times New Roman"/>
          <w:sz w:val="28"/>
          <w:szCs w:val="28"/>
        </w:rPr>
      </w:pPr>
      <w:r>
        <w:rPr>
          <w:rFonts w:ascii="仿宋_GB2312" w:eastAsia="仿宋_GB2312" w:hAnsi="Times New Roman" w:hint="eastAsia"/>
          <w:sz w:val="28"/>
          <w:szCs w:val="28"/>
        </w:rPr>
        <w:t>（二）联系方式</w:t>
      </w:r>
    </w:p>
    <w:p w14:paraId="625D2A2E" w14:textId="77777777" w:rsidR="0037480D" w:rsidRDefault="0037480D" w:rsidP="0037480D">
      <w:pPr>
        <w:spacing w:line="360" w:lineRule="auto"/>
        <w:ind w:left="420" w:firstLine="420"/>
        <w:rPr>
          <w:rFonts w:ascii="仿宋_GB2312" w:eastAsia="仿宋_GB2312" w:hAnsi="Times New Roman"/>
          <w:sz w:val="24"/>
        </w:rPr>
      </w:pPr>
      <w:r>
        <w:rPr>
          <w:rFonts w:ascii="仿宋_GB2312" w:eastAsia="仿宋_GB2312" w:hAnsi="Times New Roman" w:hint="eastAsia"/>
          <w:sz w:val="24"/>
        </w:rPr>
        <w:t>附件1：网络同步课程建设要求</w:t>
      </w:r>
    </w:p>
    <w:p w14:paraId="2B280679" w14:textId="77777777" w:rsidR="0037480D" w:rsidRDefault="0037480D" w:rsidP="0037480D">
      <w:pPr>
        <w:spacing w:line="360" w:lineRule="auto"/>
        <w:ind w:left="420" w:firstLine="420"/>
        <w:rPr>
          <w:rFonts w:ascii="仿宋_GB2312" w:eastAsia="仿宋_GB2312" w:hAnsi="Times New Roman"/>
          <w:sz w:val="24"/>
        </w:rPr>
      </w:pPr>
      <w:r>
        <w:rPr>
          <w:rFonts w:ascii="仿宋_GB2312" w:eastAsia="仿宋_GB2312" w:hAnsi="Times New Roman" w:hint="eastAsia"/>
          <w:sz w:val="24"/>
        </w:rPr>
        <w:t>附件2：名师金课制作要求</w:t>
      </w:r>
    </w:p>
    <w:p w14:paraId="398D08AE" w14:textId="77777777" w:rsidR="0037480D" w:rsidRDefault="0037480D" w:rsidP="0037480D">
      <w:pPr>
        <w:spacing w:line="360" w:lineRule="auto"/>
        <w:ind w:left="420" w:firstLine="420"/>
        <w:rPr>
          <w:rFonts w:ascii="仿宋_GB2312" w:eastAsia="仿宋_GB2312" w:hAnsi="Times New Roman"/>
          <w:sz w:val="24"/>
        </w:rPr>
      </w:pPr>
      <w:r>
        <w:rPr>
          <w:rFonts w:ascii="仿宋_GB2312" w:eastAsia="仿宋_GB2312" w:hAnsi="Times New Roman" w:hint="eastAsia"/>
          <w:sz w:val="24"/>
        </w:rPr>
        <w:t>附件3：设区市活动联系人信息表</w:t>
      </w:r>
    </w:p>
    <w:p w14:paraId="7292C1F1" w14:textId="77777777" w:rsidR="0037480D" w:rsidRDefault="0037480D" w:rsidP="0037480D">
      <w:pPr>
        <w:spacing w:line="360" w:lineRule="auto"/>
        <w:ind w:left="420" w:firstLine="420"/>
        <w:rPr>
          <w:rFonts w:ascii="仿宋_GB2312" w:eastAsia="仿宋_GB2312" w:hAnsi="Times New Roman"/>
          <w:sz w:val="24"/>
        </w:rPr>
      </w:pPr>
      <w:r>
        <w:rPr>
          <w:rFonts w:ascii="仿宋_GB2312" w:eastAsia="仿宋_GB2312" w:hAnsi="Times New Roman" w:hint="eastAsia"/>
          <w:sz w:val="24"/>
        </w:rPr>
        <w:t>附件4：2021年之江汇教育广场网络学习空间信息登记表</w:t>
      </w:r>
    </w:p>
    <w:p w14:paraId="03272660" w14:textId="77777777" w:rsidR="0037480D" w:rsidRDefault="0037480D" w:rsidP="0037480D">
      <w:pPr>
        <w:spacing w:line="360" w:lineRule="auto"/>
        <w:ind w:left="420" w:firstLine="420"/>
        <w:rPr>
          <w:rFonts w:ascii="仿宋_GB2312" w:eastAsia="仿宋_GB2312" w:hAnsi="Times New Roman"/>
          <w:sz w:val="24"/>
        </w:rPr>
      </w:pPr>
      <w:r>
        <w:rPr>
          <w:rFonts w:ascii="仿宋_GB2312" w:eastAsia="仿宋_GB2312" w:hAnsi="Times New Roman" w:hint="eastAsia"/>
          <w:sz w:val="24"/>
        </w:rPr>
        <w:t>附件5：2021年之江汇教育广场网络学习空间汇总表</w:t>
      </w:r>
    </w:p>
    <w:p w14:paraId="0FF7F30A" w14:textId="77777777" w:rsidR="0037480D" w:rsidRDefault="0037480D" w:rsidP="0037480D">
      <w:pPr>
        <w:spacing w:line="360" w:lineRule="auto"/>
        <w:ind w:left="420" w:firstLine="420"/>
        <w:rPr>
          <w:rFonts w:ascii="仿宋_GB2312" w:eastAsia="仿宋_GB2312" w:hAnsi="Times New Roman"/>
          <w:sz w:val="24"/>
        </w:rPr>
      </w:pPr>
      <w:r>
        <w:rPr>
          <w:rFonts w:ascii="仿宋_GB2312" w:eastAsia="仿宋_GB2312" w:hAnsi="Times New Roman" w:hint="eastAsia"/>
          <w:sz w:val="24"/>
        </w:rPr>
        <w:t>附件6：2021年度名师金课课程建设计划表</w:t>
      </w:r>
    </w:p>
    <w:p w14:paraId="36338906" w14:textId="77777777" w:rsidR="0037480D" w:rsidRDefault="0037480D" w:rsidP="0037480D">
      <w:pPr>
        <w:spacing w:line="360" w:lineRule="auto"/>
        <w:ind w:left="420" w:firstLine="420"/>
        <w:rPr>
          <w:rFonts w:ascii="仿宋_GB2312" w:eastAsia="仿宋_GB2312" w:hAnsi="Times New Roman"/>
          <w:sz w:val="24"/>
        </w:rPr>
      </w:pPr>
      <w:r>
        <w:rPr>
          <w:rFonts w:ascii="仿宋_GB2312" w:eastAsia="仿宋_GB2312" w:hAnsi="Times New Roman" w:hint="eastAsia"/>
          <w:sz w:val="24"/>
        </w:rPr>
        <w:t>附件7：云上名校建设推荐表</w:t>
      </w:r>
    </w:p>
    <w:p w14:paraId="721C731C" w14:textId="77777777" w:rsidR="0037480D" w:rsidRDefault="0037480D" w:rsidP="0037480D">
      <w:pPr>
        <w:ind w:left="420" w:firstLine="420"/>
        <w:rPr>
          <w:rFonts w:ascii="黑体" w:eastAsia="黑体" w:cs="黑体"/>
          <w:sz w:val="32"/>
          <w:szCs w:val="32"/>
        </w:rPr>
      </w:pPr>
      <w:r>
        <w:rPr>
          <w:rFonts w:ascii="仿宋_GB2312" w:eastAsia="仿宋_GB2312" w:hAnsi="Times New Roman" w:hint="eastAsia"/>
          <w:sz w:val="24"/>
        </w:rPr>
        <w:t>附件8</w:t>
      </w:r>
      <w:r w:rsidRPr="00C43686">
        <w:rPr>
          <w:rFonts w:ascii="仿宋_GB2312" w:eastAsia="仿宋_GB2312" w:hAnsi="Times New Roman" w:hint="eastAsia"/>
          <w:sz w:val="24"/>
        </w:rPr>
        <w:t>：</w:t>
      </w:r>
      <w:r>
        <w:rPr>
          <w:rFonts w:ascii="仿宋_GB2312" w:eastAsia="仿宋_GB2312" w:hAnsi="Times New Roman" w:hint="eastAsia"/>
          <w:sz w:val="24"/>
        </w:rPr>
        <w:t>《教育信息化大家谈》主讲嘉宾和选题推荐表</w:t>
      </w:r>
      <w:r>
        <w:rPr>
          <w:rFonts w:ascii="仿宋_GB2312" w:eastAsia="仿宋_GB2312" w:hAnsi="Times New Roman" w:hint="eastAsia"/>
          <w:sz w:val="24"/>
        </w:rPr>
        <w:br w:type="page"/>
      </w:r>
      <w:bookmarkStart w:id="0" w:name="_Toc10960"/>
      <w:r>
        <w:rPr>
          <w:rFonts w:ascii="黑体" w:eastAsia="黑体" w:hAnsi="宋体" w:cs="黑体" w:hint="eastAsia"/>
          <w:sz w:val="32"/>
          <w:szCs w:val="32"/>
          <w:lang w:bidi="ar"/>
        </w:rPr>
        <w:lastRenderedPageBreak/>
        <w:t>一、活动类别</w:t>
      </w:r>
      <w:bookmarkEnd w:id="0"/>
    </w:p>
    <w:p w14:paraId="4878E166" w14:textId="77777777" w:rsidR="0037480D" w:rsidRDefault="0037480D" w:rsidP="0037480D">
      <w:pPr>
        <w:spacing w:line="560" w:lineRule="exact"/>
        <w:ind w:firstLineChars="200" w:firstLine="643"/>
        <w:outlineLvl w:val="1"/>
        <w:rPr>
          <w:rFonts w:ascii="楷体_GB2312" w:eastAsia="楷体_GB2312" w:hAnsi="楷体_GB2312" w:cs="楷体_GB2312"/>
          <w:b/>
          <w:color w:val="000000"/>
          <w:sz w:val="32"/>
          <w:szCs w:val="32"/>
        </w:rPr>
      </w:pPr>
      <w:bookmarkStart w:id="1" w:name="_Toc28545"/>
      <w:r>
        <w:rPr>
          <w:rFonts w:ascii="楷体_GB2312" w:eastAsia="楷体_GB2312" w:hAnsi="楷体_GB2312" w:cs="楷体_GB2312" w:hint="eastAsia"/>
          <w:b/>
          <w:color w:val="000000"/>
          <w:sz w:val="32"/>
          <w:szCs w:val="32"/>
          <w:lang w:bidi="ar"/>
        </w:rPr>
        <w:t>（一）专业教学空间</w:t>
      </w:r>
      <w:bookmarkEnd w:id="1"/>
    </w:p>
    <w:p w14:paraId="606BD301" w14:textId="77777777" w:rsidR="0037480D" w:rsidRDefault="0037480D" w:rsidP="0037480D">
      <w:pPr>
        <w:spacing w:line="560" w:lineRule="exact"/>
        <w:ind w:firstLineChars="200" w:firstLine="640"/>
        <w:rPr>
          <w:rFonts w:ascii="仿宋_GB2312" w:eastAsia="仿宋_GB2312" w:hAnsi="Times New Roman" w:cs="仿宋_GB2312"/>
          <w:color w:val="000000"/>
          <w:sz w:val="32"/>
          <w:szCs w:val="32"/>
          <w:lang w:bidi="ar"/>
        </w:rPr>
      </w:pPr>
      <w:r>
        <w:rPr>
          <w:rFonts w:ascii="仿宋_GB2312" w:eastAsia="仿宋_GB2312" w:hAnsi="Times New Roman" w:cs="仿宋_GB2312" w:hint="eastAsia"/>
          <w:color w:val="000000"/>
          <w:sz w:val="32"/>
          <w:szCs w:val="32"/>
          <w:lang w:bidi="ar"/>
        </w:rPr>
        <w:t>按照“全面普及、教学融合”的原则，新认定一批具有专业性、教学性的</w:t>
      </w:r>
      <w:r>
        <w:rPr>
          <w:rFonts w:ascii="仿宋_GB2312" w:eastAsia="仿宋_GB2312" w:hAnsi="Times New Roman" w:cs="仿宋_GB2312"/>
          <w:color w:val="000000"/>
          <w:sz w:val="32"/>
          <w:szCs w:val="32"/>
          <w:lang w:bidi="ar"/>
        </w:rPr>
        <w:t>专业</w:t>
      </w:r>
      <w:r>
        <w:rPr>
          <w:rFonts w:ascii="仿宋_GB2312" w:eastAsia="仿宋_GB2312" w:hAnsi="Times New Roman" w:cs="仿宋_GB2312" w:hint="eastAsia"/>
          <w:color w:val="000000"/>
          <w:sz w:val="32"/>
          <w:szCs w:val="32"/>
          <w:lang w:bidi="ar"/>
        </w:rPr>
        <w:t>教学空间（已获评省级空间荣誉的不重复认定）</w:t>
      </w:r>
      <w:r>
        <w:rPr>
          <w:rFonts w:ascii="仿宋_GB2312" w:eastAsia="仿宋_GB2312" w:hAnsi="Times New Roman" w:cs="仿宋_GB2312"/>
          <w:color w:val="000000"/>
          <w:sz w:val="32"/>
          <w:szCs w:val="32"/>
          <w:lang w:bidi="ar"/>
        </w:rPr>
        <w:t>，鼓励</w:t>
      </w:r>
      <w:r>
        <w:rPr>
          <w:rFonts w:ascii="仿宋_GB2312" w:eastAsia="仿宋_GB2312" w:hAnsi="Times New Roman" w:cs="仿宋_GB2312" w:hint="eastAsia"/>
          <w:color w:val="000000"/>
          <w:sz w:val="32"/>
          <w:szCs w:val="32"/>
          <w:lang w:bidi="ar"/>
        </w:rPr>
        <w:t>教师利用之江汇个人空间开展知识管理、资源建设、移动教学、在线同步教学、网络研修等教育教学活动，高质量普及网络学习空间。</w:t>
      </w:r>
    </w:p>
    <w:p w14:paraId="238ABC1C" w14:textId="77777777" w:rsidR="0037480D" w:rsidRDefault="0037480D" w:rsidP="0037480D">
      <w:pPr>
        <w:spacing w:line="560" w:lineRule="exact"/>
        <w:ind w:firstLineChars="200" w:firstLine="640"/>
        <w:rPr>
          <w:rFonts w:ascii="仿宋_GB2312" w:eastAsia="仿宋_GB2312" w:hAnsi="Times New Roman" w:cs="仿宋_GB2312"/>
          <w:color w:val="000000"/>
          <w:sz w:val="32"/>
          <w:szCs w:val="32"/>
          <w:lang w:bidi="ar"/>
        </w:rPr>
      </w:pPr>
      <w:r>
        <w:rPr>
          <w:rFonts w:ascii="仿宋_GB2312" w:eastAsia="仿宋_GB2312" w:hAnsi="Times New Roman" w:cs="仿宋_GB2312" w:hint="eastAsia"/>
          <w:color w:val="000000"/>
          <w:sz w:val="32"/>
          <w:szCs w:val="32"/>
          <w:lang w:bidi="ar"/>
        </w:rPr>
        <w:t>1.参加对象：在之江汇教育广场开通个人空间的教师</w:t>
      </w:r>
      <w:r>
        <w:rPr>
          <w:rFonts w:ascii="仿宋_GB2312" w:eastAsia="仿宋_GB2312" w:cs="仿宋_GB2312" w:hint="eastAsia"/>
          <w:color w:val="000000"/>
          <w:sz w:val="32"/>
          <w:szCs w:val="32"/>
          <w:lang w:bidi="ar"/>
        </w:rPr>
        <w:t>（http://www.zjer.cn）</w:t>
      </w:r>
      <w:r>
        <w:rPr>
          <w:rFonts w:ascii="仿宋_GB2312" w:eastAsia="仿宋_GB2312" w:hAnsi="Times New Roman" w:cs="仿宋_GB2312" w:hint="eastAsia"/>
          <w:color w:val="000000"/>
          <w:sz w:val="32"/>
          <w:szCs w:val="32"/>
          <w:lang w:bidi="ar"/>
        </w:rPr>
        <w:t>。</w:t>
      </w:r>
    </w:p>
    <w:p w14:paraId="1C5F437C" w14:textId="77777777" w:rsidR="0037480D" w:rsidRDefault="0037480D" w:rsidP="0037480D">
      <w:pPr>
        <w:spacing w:line="560" w:lineRule="exact"/>
        <w:ind w:firstLineChars="200" w:firstLine="640"/>
        <w:rPr>
          <w:rFonts w:ascii="仿宋_GB2312" w:eastAsia="仿宋_GB2312" w:hAnsi="Times New Roman" w:cs="仿宋_GB2312"/>
          <w:color w:val="000000"/>
          <w:sz w:val="32"/>
          <w:szCs w:val="32"/>
          <w:lang w:bidi="ar"/>
        </w:rPr>
      </w:pPr>
      <w:r>
        <w:rPr>
          <w:rFonts w:ascii="仿宋_GB2312" w:eastAsia="仿宋_GB2312" w:hAnsi="Times New Roman" w:cs="仿宋_GB2312" w:hint="eastAsia"/>
          <w:color w:val="000000"/>
          <w:sz w:val="32"/>
          <w:szCs w:val="32"/>
          <w:lang w:bidi="ar"/>
        </w:rPr>
        <w:t>2.具体要求</w:t>
      </w:r>
    </w:p>
    <w:p w14:paraId="0DACA033" w14:textId="77777777" w:rsidR="0037480D" w:rsidRDefault="0037480D" w:rsidP="0037480D">
      <w:pPr>
        <w:spacing w:line="560" w:lineRule="exact"/>
        <w:ind w:firstLineChars="200" w:firstLine="640"/>
        <w:rPr>
          <w:rFonts w:ascii="仿宋_GB2312" w:eastAsia="仿宋_GB2312" w:hAnsi="Times New Roman" w:cs="仿宋_GB2312"/>
          <w:color w:val="000000"/>
          <w:sz w:val="32"/>
          <w:szCs w:val="32"/>
          <w:lang w:bidi="ar"/>
        </w:rPr>
      </w:pPr>
      <w:r>
        <w:rPr>
          <w:rFonts w:ascii="仿宋_GB2312" w:eastAsia="仿宋_GB2312" w:hAnsi="Times New Roman" w:cs="仿宋_GB2312" w:hint="eastAsia"/>
          <w:color w:val="000000"/>
          <w:sz w:val="32"/>
          <w:szCs w:val="32"/>
          <w:lang w:bidi="ar"/>
        </w:rPr>
        <w:t>（1）空间建设：体现教师专业特色，鼓励以学校及地方特色教育内容为主题，围绕空间主题进行头像设置、背景设置、界面布局等；在空间中上传自建或收藏引用不少于50条资源，资源内容特色鲜明，与空间主题强相关，资源目录和资源命名有规则，排列有序，在“展示空间”展示。</w:t>
      </w:r>
    </w:p>
    <w:p w14:paraId="328A8830" w14:textId="77777777" w:rsidR="0037480D" w:rsidRDefault="0037480D" w:rsidP="0037480D">
      <w:pPr>
        <w:spacing w:line="560" w:lineRule="exact"/>
        <w:ind w:firstLineChars="200" w:firstLine="640"/>
        <w:rPr>
          <w:rFonts w:ascii="仿宋_GB2312" w:eastAsia="仿宋_GB2312" w:hAnsi="Times New Roman" w:cs="仿宋_GB2312"/>
          <w:color w:val="000000"/>
          <w:sz w:val="32"/>
          <w:szCs w:val="32"/>
          <w:lang w:bidi="ar"/>
        </w:rPr>
      </w:pPr>
      <w:r>
        <w:rPr>
          <w:rFonts w:ascii="仿宋_GB2312" w:eastAsia="仿宋_GB2312" w:hAnsi="Times New Roman" w:cs="仿宋_GB2312" w:hint="eastAsia"/>
          <w:color w:val="000000"/>
          <w:sz w:val="32"/>
          <w:szCs w:val="32"/>
          <w:lang w:bidi="ar"/>
        </w:rPr>
        <w:t>（2）教育资源建设：围绕空间主题，建设1门微课程或网络同步课程，课程资源在“展示空间”以资源模块插件形式呈现；省级资源库资源上报不少于5条或入选不少于1条；参与学科资源审核，通过空间评审不少于5条资源，评审通过的资源无政治性、科学性问题。</w:t>
      </w:r>
    </w:p>
    <w:p w14:paraId="0797741B" w14:textId="77777777" w:rsidR="0037480D" w:rsidRDefault="0037480D" w:rsidP="0037480D">
      <w:pPr>
        <w:spacing w:line="560" w:lineRule="exact"/>
        <w:ind w:firstLineChars="200" w:firstLine="640"/>
        <w:rPr>
          <w:rFonts w:ascii="仿宋_GB2312" w:eastAsia="仿宋_GB2312" w:hAnsi="Times New Roman" w:cs="仿宋_GB2312"/>
          <w:color w:val="000000"/>
          <w:sz w:val="32"/>
          <w:szCs w:val="32"/>
        </w:rPr>
      </w:pPr>
      <w:r>
        <w:rPr>
          <w:rFonts w:ascii="仿宋_GB2312" w:eastAsia="仿宋_GB2312" w:hAnsi="Times New Roman" w:cs="仿宋_GB2312" w:hint="eastAsia"/>
          <w:color w:val="000000"/>
          <w:sz w:val="32"/>
          <w:szCs w:val="32"/>
          <w:lang w:bidi="ar"/>
        </w:rPr>
        <w:t>（3）空间创新应用：利用空间开展教学创新、在线教研或教学活动的拓展延伸等，例如通过之江汇活动广场、网络同步课程、</w:t>
      </w:r>
      <w:r>
        <w:rPr>
          <w:rFonts w:ascii="仿宋_GB2312" w:eastAsia="仿宋_GB2312" w:hAnsi="Times New Roman" w:cs="仿宋_GB2312"/>
          <w:color w:val="000000"/>
          <w:sz w:val="32"/>
          <w:szCs w:val="32"/>
          <w:lang w:bidi="ar"/>
        </w:rPr>
        <w:t>课堂教学</w:t>
      </w:r>
      <w:r>
        <w:rPr>
          <w:rFonts w:ascii="仿宋_GB2312" w:eastAsia="仿宋_GB2312" w:hAnsi="Times New Roman" w:cs="仿宋_GB2312" w:hint="eastAsia"/>
          <w:color w:val="000000"/>
          <w:sz w:val="32"/>
          <w:szCs w:val="32"/>
          <w:lang w:bidi="ar"/>
        </w:rPr>
        <w:t>、名师金课、七点钟课堂等提供在线教学资源建设应用服务等。提炼形成空间应用案例，</w:t>
      </w:r>
      <w:r>
        <w:rPr>
          <w:rFonts w:ascii="Times New Roman" w:eastAsia="仿宋_GB2312" w:hAnsi="Times New Roman" w:cs="仿宋_GB2312" w:hint="eastAsia"/>
          <w:color w:val="000000"/>
          <w:sz w:val="32"/>
          <w:szCs w:val="32"/>
        </w:rPr>
        <w:t>在个人空</w:t>
      </w:r>
      <w:r>
        <w:rPr>
          <w:rFonts w:ascii="Times New Roman" w:eastAsia="仿宋_GB2312" w:hAnsi="Times New Roman" w:cs="仿宋_GB2312" w:hint="eastAsia"/>
          <w:color w:val="000000"/>
          <w:sz w:val="32"/>
          <w:szCs w:val="32"/>
        </w:rPr>
        <w:lastRenderedPageBreak/>
        <w:t>间置顶发布，不少于</w:t>
      </w:r>
      <w:r>
        <w:rPr>
          <w:rFonts w:ascii="Times New Roman" w:eastAsia="仿宋_GB2312" w:hAnsi="Times New Roman" w:hint="eastAsia"/>
          <w:color w:val="000000"/>
          <w:sz w:val="32"/>
          <w:szCs w:val="32"/>
        </w:rPr>
        <w:t>10</w:t>
      </w:r>
      <w:r>
        <w:rPr>
          <w:rFonts w:ascii="Times New Roman" w:eastAsia="仿宋_GB2312" w:hAnsi="Times New Roman"/>
          <w:color w:val="000000"/>
          <w:sz w:val="32"/>
          <w:szCs w:val="32"/>
        </w:rPr>
        <w:t>00</w:t>
      </w:r>
      <w:r>
        <w:rPr>
          <w:rFonts w:ascii="仿宋_GB2312" w:eastAsia="仿宋_GB2312" w:hAnsi="Times New Roman" w:cs="仿宋_GB2312" w:hint="eastAsia"/>
          <w:color w:val="000000"/>
          <w:sz w:val="32"/>
          <w:szCs w:val="32"/>
        </w:rPr>
        <w:t>字。</w:t>
      </w:r>
    </w:p>
    <w:p w14:paraId="584DDB0B" w14:textId="77777777" w:rsidR="0037480D" w:rsidRDefault="0037480D" w:rsidP="0037480D">
      <w:pPr>
        <w:spacing w:line="560" w:lineRule="exact"/>
        <w:ind w:firstLineChars="200" w:firstLine="640"/>
        <w:rPr>
          <w:rFonts w:ascii="仿宋_GB2312" w:eastAsia="仿宋_GB2312" w:hAnsi="Times New Roman" w:cs="仿宋_GB2312"/>
          <w:color w:val="000000"/>
          <w:sz w:val="32"/>
          <w:szCs w:val="32"/>
        </w:rPr>
      </w:pPr>
      <w:r>
        <w:rPr>
          <w:rFonts w:ascii="仿宋_GB2312" w:eastAsia="仿宋_GB2312" w:cs="仿宋_GB2312" w:hint="eastAsia"/>
          <w:color w:val="000000"/>
          <w:sz w:val="32"/>
          <w:szCs w:val="32"/>
          <w:lang w:bidi="ar"/>
        </w:rPr>
        <w:t>3.依据区域</w:t>
      </w:r>
      <w:r>
        <w:rPr>
          <w:rFonts w:ascii="仿宋_GB2312" w:eastAsia="仿宋_GB2312" w:cs="仿宋_GB2312"/>
          <w:color w:val="000000"/>
          <w:sz w:val="32"/>
          <w:szCs w:val="32"/>
          <w:lang w:bidi="ar"/>
        </w:rPr>
        <w:t>学校</w:t>
      </w:r>
      <w:r>
        <w:rPr>
          <w:rFonts w:ascii="仿宋_GB2312" w:eastAsia="仿宋_GB2312" w:cs="仿宋_GB2312" w:hint="eastAsia"/>
          <w:color w:val="000000"/>
          <w:sz w:val="32"/>
          <w:szCs w:val="32"/>
          <w:lang w:bidi="ar"/>
        </w:rPr>
        <w:t>数和历年优秀空间征集结果，分配名额：杭州70个、宁波60个、温州</w:t>
      </w:r>
      <w:r>
        <w:rPr>
          <w:rFonts w:ascii="仿宋_GB2312" w:eastAsia="仿宋_GB2312" w:cs="仿宋_GB2312"/>
          <w:color w:val="000000"/>
          <w:sz w:val="32"/>
          <w:szCs w:val="32"/>
          <w:lang w:bidi="ar"/>
        </w:rPr>
        <w:t>75</w:t>
      </w:r>
      <w:r>
        <w:rPr>
          <w:rFonts w:ascii="仿宋_GB2312" w:eastAsia="仿宋_GB2312" w:cs="仿宋_GB2312" w:hint="eastAsia"/>
          <w:color w:val="000000"/>
          <w:sz w:val="32"/>
          <w:szCs w:val="32"/>
          <w:lang w:bidi="ar"/>
        </w:rPr>
        <w:t>个、湖州35个、嘉兴40个；绍兴、金华、台州各55个；衢州25个、舟山15个、丽水30个。</w:t>
      </w:r>
      <w:r>
        <w:rPr>
          <w:rFonts w:ascii="仿宋_GB2312" w:eastAsia="仿宋_GB2312" w:cs="仿宋_GB2312"/>
          <w:color w:val="000000"/>
          <w:sz w:val="32"/>
          <w:szCs w:val="32"/>
          <w:lang w:bidi="ar"/>
        </w:rPr>
        <w:t xml:space="preserve"> </w:t>
      </w:r>
    </w:p>
    <w:p w14:paraId="3DD9076B" w14:textId="77777777" w:rsidR="0037480D" w:rsidRDefault="0037480D" w:rsidP="0037480D">
      <w:pPr>
        <w:pStyle w:val="1"/>
        <w:widowControl/>
        <w:spacing w:line="560" w:lineRule="exact"/>
        <w:ind w:firstLine="643"/>
        <w:outlineLvl w:val="1"/>
        <w:rPr>
          <w:rFonts w:ascii="楷体_GB2312" w:eastAsia="楷体_GB2312" w:hAnsi="楷体_GB2312" w:cs="楷体_GB2312"/>
          <w:b/>
          <w:color w:val="000000"/>
          <w:sz w:val="32"/>
          <w:szCs w:val="32"/>
        </w:rPr>
      </w:pPr>
      <w:bookmarkStart w:id="2" w:name="_Toc28529"/>
      <w:r>
        <w:rPr>
          <w:rFonts w:ascii="楷体_GB2312" w:eastAsia="楷体_GB2312" w:hAnsi="楷体_GB2312" w:cs="楷体_GB2312" w:hint="eastAsia"/>
          <w:b/>
          <w:color w:val="000000"/>
          <w:sz w:val="32"/>
          <w:szCs w:val="32"/>
          <w:lang w:bidi="ar"/>
        </w:rPr>
        <w:t>（二）空间应用优秀学校</w:t>
      </w:r>
      <w:bookmarkEnd w:id="2"/>
    </w:p>
    <w:p w14:paraId="49FE6638" w14:textId="77777777" w:rsidR="0037480D" w:rsidRDefault="0037480D" w:rsidP="0037480D">
      <w:pPr>
        <w:spacing w:line="560" w:lineRule="exact"/>
        <w:ind w:firstLineChars="200" w:firstLine="640"/>
        <w:rPr>
          <w:rFonts w:ascii="仿宋_GB2312" w:eastAsia="仿宋_GB2312" w:hAnsi="Times New Roman" w:cs="仿宋_GB2312"/>
          <w:color w:val="000000"/>
          <w:sz w:val="32"/>
          <w:szCs w:val="32"/>
          <w:lang w:bidi="ar"/>
        </w:rPr>
      </w:pPr>
      <w:r>
        <w:rPr>
          <w:rFonts w:ascii="仿宋_GB2312" w:eastAsia="仿宋_GB2312" w:hAnsi="Times New Roman" w:cs="仿宋_GB2312" w:hint="eastAsia"/>
          <w:color w:val="000000"/>
          <w:sz w:val="32"/>
          <w:szCs w:val="32"/>
          <w:lang w:bidi="ar"/>
        </w:rPr>
        <w:t>学校为师生营造泛在网络学习环境，创新空间应用，推动线上线下教学空间融合，促进教育教学、管理评价、教师专业发展等，组织和指导教师积极、系统应用网络学习空间，开展校本在线教学资源建设，引导学生开展空间建设，积极参与网络课程学习、之江汇教育广场公益课堂活动。</w:t>
      </w:r>
    </w:p>
    <w:p w14:paraId="3FA43DB9" w14:textId="77777777" w:rsidR="0037480D" w:rsidRDefault="0037480D" w:rsidP="0037480D">
      <w:pPr>
        <w:spacing w:line="560" w:lineRule="exact"/>
        <w:ind w:firstLineChars="200" w:firstLine="640"/>
        <w:rPr>
          <w:rFonts w:ascii="仿宋_GB2312" w:eastAsia="仿宋_GB2312" w:hAnsi="Times New Roman" w:cs="仿宋_GB2312"/>
          <w:color w:val="000000"/>
          <w:sz w:val="32"/>
          <w:szCs w:val="32"/>
          <w:lang w:bidi="ar"/>
        </w:rPr>
      </w:pPr>
      <w:r>
        <w:rPr>
          <w:rFonts w:ascii="仿宋_GB2312" w:eastAsia="仿宋_GB2312" w:hAnsi="Times New Roman" w:cs="仿宋_GB2312" w:hint="eastAsia"/>
          <w:color w:val="000000"/>
          <w:sz w:val="32"/>
          <w:szCs w:val="32"/>
          <w:lang w:bidi="ar"/>
        </w:rPr>
        <w:t>1.参加对象：在之江汇教育广场开通学校空间的学校。</w:t>
      </w:r>
    </w:p>
    <w:p w14:paraId="1AE0B1B5" w14:textId="77777777" w:rsidR="0037480D" w:rsidRDefault="0037480D" w:rsidP="0037480D">
      <w:pPr>
        <w:pStyle w:val="1"/>
        <w:widowControl/>
        <w:spacing w:line="560" w:lineRule="exact"/>
        <w:ind w:firstLine="640"/>
        <w:rPr>
          <w:rFonts w:ascii="仿宋_GB2312" w:eastAsia="仿宋_GB2312" w:hAnsi="Times New Roman" w:cs="仿宋_GB2312"/>
          <w:color w:val="000000"/>
          <w:sz w:val="32"/>
          <w:szCs w:val="32"/>
          <w:lang w:bidi="ar"/>
        </w:rPr>
      </w:pPr>
      <w:r>
        <w:rPr>
          <w:rFonts w:ascii="仿宋_GB2312" w:eastAsia="仿宋_GB2312" w:hAnsi="Times New Roman" w:cs="仿宋_GB2312" w:hint="eastAsia"/>
          <w:color w:val="000000"/>
          <w:sz w:val="32"/>
          <w:szCs w:val="32"/>
          <w:lang w:bidi="ar"/>
        </w:rPr>
        <w:t>2.具体要求</w:t>
      </w:r>
    </w:p>
    <w:p w14:paraId="390E3BE1" w14:textId="77777777" w:rsidR="0037480D" w:rsidRDefault="0037480D" w:rsidP="0037480D">
      <w:pPr>
        <w:pStyle w:val="1"/>
        <w:widowControl/>
        <w:spacing w:line="560" w:lineRule="exact"/>
        <w:ind w:firstLine="640"/>
        <w:rPr>
          <w:rFonts w:ascii="Times New Roman" w:eastAsia="仿宋_GB2312" w:hAnsi="Times New Roman"/>
          <w:color w:val="000000"/>
          <w:sz w:val="32"/>
          <w:szCs w:val="32"/>
        </w:rPr>
      </w:pPr>
      <w:r>
        <w:rPr>
          <w:rFonts w:ascii="仿宋_GB2312" w:eastAsia="仿宋_GB2312" w:hAnsi="Times New Roman" w:cs="仿宋_GB2312" w:hint="eastAsia"/>
          <w:color w:val="000000"/>
          <w:sz w:val="32"/>
          <w:szCs w:val="32"/>
          <w:lang w:bidi="ar"/>
        </w:rPr>
        <w:t>（1）空间普及应用：</w:t>
      </w:r>
      <w:r>
        <w:rPr>
          <w:rFonts w:ascii="仿宋_GB2312" w:eastAsia="仿宋_GB2312" w:hAnsi="Times New Roman" w:cs="仿宋_GB2312" w:hint="eastAsia"/>
          <w:color w:val="000000"/>
          <w:sz w:val="32"/>
          <w:szCs w:val="32"/>
        </w:rPr>
        <w:t>校长带头开展网络学习空间的建设与应用，空间应用覆盖全体教师和适龄学生，教师活跃空间比率不低于</w:t>
      </w:r>
      <w:r>
        <w:rPr>
          <w:rFonts w:ascii="Times New Roman" w:eastAsia="仿宋_GB2312" w:hAnsi="Times New Roman" w:hint="eastAsia"/>
          <w:color w:val="000000"/>
          <w:sz w:val="32"/>
          <w:szCs w:val="32"/>
        </w:rPr>
        <w:t>7</w:t>
      </w:r>
      <w:r>
        <w:rPr>
          <w:rFonts w:ascii="Times New Roman" w:eastAsia="仿宋_GB2312" w:hAnsi="Times New Roman"/>
          <w:color w:val="000000"/>
          <w:sz w:val="32"/>
          <w:szCs w:val="32"/>
        </w:rPr>
        <w:t>0%</w:t>
      </w:r>
      <w:r>
        <w:rPr>
          <w:rFonts w:ascii="仿宋_GB2312" w:eastAsia="仿宋_GB2312" w:hAnsi="Times New Roman" w:cs="仿宋_GB2312" w:hint="eastAsia"/>
          <w:color w:val="000000"/>
          <w:sz w:val="32"/>
          <w:szCs w:val="32"/>
        </w:rPr>
        <w:t>，至少</w:t>
      </w:r>
      <w:r>
        <w:rPr>
          <w:rFonts w:ascii="Times New Roman" w:eastAsia="仿宋_GB2312" w:hAnsi="Times New Roman"/>
          <w:color w:val="000000"/>
          <w:sz w:val="32"/>
          <w:szCs w:val="32"/>
        </w:rPr>
        <w:t>1</w:t>
      </w:r>
      <w:r>
        <w:rPr>
          <w:rFonts w:ascii="仿宋_GB2312" w:eastAsia="仿宋_GB2312" w:hAnsi="Times New Roman" w:cs="仿宋_GB2312" w:hint="eastAsia"/>
          <w:color w:val="000000"/>
          <w:sz w:val="32"/>
          <w:szCs w:val="32"/>
        </w:rPr>
        <w:t>位教师加入县（市、区）级及以上空间应用推广讲师团。</w:t>
      </w:r>
    </w:p>
    <w:p w14:paraId="721BF962" w14:textId="77777777" w:rsidR="0037480D" w:rsidRDefault="0037480D" w:rsidP="0037480D">
      <w:pPr>
        <w:spacing w:line="560" w:lineRule="exact"/>
        <w:ind w:firstLineChars="200" w:firstLine="640"/>
        <w:rPr>
          <w:rFonts w:ascii="仿宋_GB2312" w:eastAsia="仿宋_GB2312" w:hAnsi="Times New Roman" w:cs="仿宋_GB2312"/>
          <w:color w:val="000000"/>
          <w:sz w:val="32"/>
          <w:szCs w:val="32"/>
        </w:rPr>
      </w:pPr>
      <w:r>
        <w:rPr>
          <w:rFonts w:ascii="仿宋_GB2312" w:eastAsia="仿宋_GB2312" w:hAnsi="Times New Roman" w:cs="仿宋_GB2312" w:hint="eastAsia"/>
          <w:color w:val="000000"/>
          <w:sz w:val="32"/>
          <w:szCs w:val="32"/>
        </w:rPr>
        <w:t>（2）在线课程建设与应用：开设至少</w:t>
      </w:r>
      <w:r>
        <w:rPr>
          <w:rFonts w:ascii="Times New Roman" w:eastAsia="仿宋_GB2312" w:hAnsi="Times New Roman"/>
          <w:color w:val="000000"/>
          <w:sz w:val="32"/>
          <w:szCs w:val="32"/>
        </w:rPr>
        <w:t>1</w:t>
      </w:r>
      <w:r>
        <w:rPr>
          <w:rFonts w:ascii="仿宋_GB2312" w:eastAsia="仿宋_GB2312" w:hAnsi="Times New Roman" w:cs="仿宋_GB2312" w:hint="eastAsia"/>
          <w:color w:val="000000"/>
          <w:sz w:val="32"/>
          <w:szCs w:val="32"/>
        </w:rPr>
        <w:t>门具有区域影响力的2020学年或2</w:t>
      </w:r>
      <w:r>
        <w:rPr>
          <w:rFonts w:ascii="仿宋_GB2312" w:eastAsia="仿宋_GB2312" w:hAnsi="Times New Roman" w:cs="仿宋_GB2312"/>
          <w:color w:val="000000"/>
          <w:sz w:val="32"/>
          <w:szCs w:val="32"/>
        </w:rPr>
        <w:t>021学年</w:t>
      </w:r>
      <w:r>
        <w:rPr>
          <w:rFonts w:ascii="仿宋_GB2312" w:eastAsia="仿宋_GB2312" w:hAnsi="Times New Roman" w:cs="仿宋_GB2312" w:hint="eastAsia"/>
          <w:color w:val="000000"/>
          <w:sz w:val="32"/>
          <w:szCs w:val="32"/>
        </w:rPr>
        <w:t>网络同步课程，并在本校形成常态化使用，至少有1门课程拥有不少于</w:t>
      </w:r>
      <w:r>
        <w:rPr>
          <w:rFonts w:ascii="Times New Roman" w:eastAsia="仿宋_GB2312" w:hAnsi="Times New Roman"/>
          <w:color w:val="000000"/>
          <w:sz w:val="32"/>
          <w:szCs w:val="32"/>
        </w:rPr>
        <w:t>200</w:t>
      </w:r>
      <w:r>
        <w:rPr>
          <w:rFonts w:ascii="仿宋_GB2312" w:eastAsia="仿宋_GB2312" w:hAnsi="Times New Roman" w:cs="仿宋_GB2312" w:hint="eastAsia"/>
          <w:color w:val="000000"/>
          <w:sz w:val="32"/>
          <w:szCs w:val="32"/>
        </w:rPr>
        <w:t>位网络学员</w:t>
      </w:r>
      <w:r>
        <w:rPr>
          <w:rFonts w:ascii="Times New Roman" w:eastAsia="仿宋_GB2312" w:hAnsi="Times New Roman" w:hint="eastAsia"/>
          <w:color w:val="000000"/>
          <w:sz w:val="32"/>
          <w:szCs w:val="32"/>
        </w:rPr>
        <w:t>。</w:t>
      </w:r>
      <w:r>
        <w:rPr>
          <w:rFonts w:ascii="仿宋_GB2312" w:eastAsia="仿宋_GB2312" w:hAnsi="Times New Roman" w:cs="仿宋_GB2312" w:hint="eastAsia"/>
          <w:color w:val="000000"/>
          <w:sz w:val="32"/>
          <w:szCs w:val="32"/>
        </w:rPr>
        <w:t>学校</w:t>
      </w:r>
      <w:r>
        <w:rPr>
          <w:rFonts w:ascii="仿宋_GB2312" w:eastAsia="仿宋_GB2312" w:hAnsi="Times New Roman" w:cs="仿宋_GB2312"/>
          <w:color w:val="000000"/>
          <w:sz w:val="32"/>
          <w:szCs w:val="32"/>
        </w:rPr>
        <w:t>1</w:t>
      </w:r>
      <w:r>
        <w:rPr>
          <w:rFonts w:ascii="仿宋_GB2312" w:eastAsia="仿宋_GB2312" w:hAnsi="Times New Roman" w:cs="仿宋_GB2312" w:hint="eastAsia"/>
          <w:color w:val="000000"/>
          <w:sz w:val="32"/>
          <w:szCs w:val="32"/>
        </w:rPr>
        <w:t>0%学生参与之江汇教育广场的网络同步课程学习。</w:t>
      </w:r>
    </w:p>
    <w:p w14:paraId="363B0BDB" w14:textId="77777777" w:rsidR="0037480D" w:rsidRDefault="0037480D" w:rsidP="0037480D">
      <w:pPr>
        <w:spacing w:line="560" w:lineRule="exact"/>
        <w:ind w:firstLineChars="200" w:firstLine="640"/>
        <w:rPr>
          <w:rFonts w:ascii="仿宋_GB2312" w:eastAsia="仿宋_GB2312" w:hAnsi="Times New Roman" w:cs="仿宋_GB2312"/>
          <w:color w:val="000000"/>
          <w:sz w:val="32"/>
          <w:szCs w:val="32"/>
        </w:rPr>
      </w:pPr>
      <w:r>
        <w:rPr>
          <w:rFonts w:ascii="仿宋_GB2312" w:eastAsia="仿宋_GB2312" w:hAnsi="Times New Roman" w:cs="仿宋_GB2312" w:hint="eastAsia"/>
          <w:color w:val="000000"/>
          <w:sz w:val="32"/>
          <w:szCs w:val="32"/>
        </w:rPr>
        <w:t>（3）空间创新应用：</w:t>
      </w:r>
      <w:r>
        <w:rPr>
          <w:rFonts w:ascii="仿宋_GB2312" w:eastAsia="仿宋_GB2312" w:hAnsi="Times New Roman" w:cs="仿宋_GB2312" w:hint="eastAsia"/>
          <w:color w:val="000000"/>
          <w:sz w:val="32"/>
          <w:szCs w:val="32"/>
          <w:lang w:bidi="ar"/>
        </w:rPr>
        <w:t>学校积极探索网络学习空间建设，结合学校办学实际和特色，形成特色化应用经验。提炼形成空间普及应用典型案例，</w:t>
      </w:r>
      <w:r>
        <w:rPr>
          <w:rFonts w:ascii="Times New Roman" w:eastAsia="仿宋_GB2312" w:hAnsi="Times New Roman" w:cs="仿宋_GB2312" w:hint="eastAsia"/>
          <w:color w:val="000000"/>
          <w:sz w:val="32"/>
          <w:szCs w:val="32"/>
        </w:rPr>
        <w:t>在学校空间置顶发布，不少于</w:t>
      </w:r>
      <w:r>
        <w:rPr>
          <w:rFonts w:ascii="Times New Roman" w:eastAsia="仿宋_GB2312" w:hAnsi="Times New Roman"/>
          <w:color w:val="000000"/>
          <w:sz w:val="32"/>
          <w:szCs w:val="32"/>
        </w:rPr>
        <w:t>2500</w:t>
      </w:r>
      <w:r>
        <w:rPr>
          <w:rFonts w:ascii="仿宋_GB2312" w:eastAsia="仿宋_GB2312" w:hAnsi="Times New Roman" w:cs="仿宋_GB2312" w:hint="eastAsia"/>
          <w:color w:val="000000"/>
          <w:sz w:val="32"/>
          <w:szCs w:val="32"/>
        </w:rPr>
        <w:lastRenderedPageBreak/>
        <w:t>字。</w:t>
      </w:r>
    </w:p>
    <w:p w14:paraId="12428FBA" w14:textId="77777777" w:rsidR="0037480D" w:rsidRDefault="0037480D" w:rsidP="0037480D">
      <w:pPr>
        <w:spacing w:line="560" w:lineRule="exact"/>
        <w:ind w:firstLineChars="200" w:firstLine="640"/>
        <w:rPr>
          <w:rFonts w:ascii="仿宋_GB2312" w:eastAsia="仿宋_GB2312" w:cs="仿宋_GB2312"/>
          <w:color w:val="000000"/>
          <w:sz w:val="32"/>
          <w:szCs w:val="32"/>
          <w:lang w:bidi="ar"/>
        </w:rPr>
      </w:pPr>
      <w:r>
        <w:rPr>
          <w:rFonts w:ascii="仿宋_GB2312" w:eastAsia="仿宋_GB2312" w:cs="仿宋_GB2312" w:hint="eastAsia"/>
          <w:color w:val="000000"/>
          <w:sz w:val="32"/>
          <w:szCs w:val="32"/>
          <w:lang w:bidi="ar"/>
        </w:rPr>
        <w:t>3.分配名额：杭州、宁波、温州各</w:t>
      </w:r>
      <w:r>
        <w:rPr>
          <w:rFonts w:ascii="仿宋_GB2312" w:eastAsia="仿宋_GB2312" w:cs="仿宋_GB2312"/>
          <w:color w:val="000000"/>
          <w:sz w:val="32"/>
          <w:szCs w:val="32"/>
          <w:lang w:bidi="ar"/>
        </w:rPr>
        <w:t>3所</w:t>
      </w:r>
      <w:r>
        <w:rPr>
          <w:rFonts w:ascii="仿宋_GB2312" w:eastAsia="仿宋_GB2312" w:cs="仿宋_GB2312" w:hint="eastAsia"/>
          <w:color w:val="000000"/>
          <w:sz w:val="32"/>
          <w:szCs w:val="32"/>
          <w:lang w:bidi="ar"/>
        </w:rPr>
        <w:t>；湖州、嘉兴、绍兴、金华、衢州、台州、丽水各</w:t>
      </w:r>
      <w:r>
        <w:rPr>
          <w:rFonts w:ascii="仿宋_GB2312" w:eastAsia="仿宋_GB2312" w:cs="仿宋_GB2312"/>
          <w:color w:val="000000"/>
          <w:sz w:val="32"/>
          <w:szCs w:val="32"/>
          <w:lang w:bidi="ar"/>
        </w:rPr>
        <w:t>2所</w:t>
      </w:r>
      <w:r>
        <w:rPr>
          <w:rFonts w:ascii="仿宋_GB2312" w:eastAsia="仿宋_GB2312" w:cs="仿宋_GB2312" w:hint="eastAsia"/>
          <w:color w:val="000000"/>
          <w:sz w:val="32"/>
          <w:szCs w:val="32"/>
          <w:lang w:bidi="ar"/>
        </w:rPr>
        <w:t>；舟山</w:t>
      </w:r>
      <w:r>
        <w:rPr>
          <w:rFonts w:ascii="仿宋_GB2312" w:eastAsia="仿宋_GB2312" w:cs="仿宋_GB2312"/>
          <w:color w:val="000000"/>
          <w:sz w:val="32"/>
          <w:szCs w:val="32"/>
          <w:lang w:bidi="ar"/>
        </w:rPr>
        <w:t>1所。</w:t>
      </w:r>
    </w:p>
    <w:p w14:paraId="1E908AC5" w14:textId="77777777" w:rsidR="0037480D" w:rsidRDefault="0037480D" w:rsidP="0037480D">
      <w:pPr>
        <w:spacing w:line="560" w:lineRule="exact"/>
        <w:ind w:firstLineChars="200" w:firstLine="643"/>
        <w:outlineLvl w:val="1"/>
        <w:rPr>
          <w:rFonts w:ascii="楷体_GB2312" w:eastAsia="楷体_GB2312" w:hAnsi="楷体_GB2312" w:cs="楷体_GB2312"/>
          <w:b/>
          <w:color w:val="000000"/>
          <w:sz w:val="32"/>
          <w:szCs w:val="32"/>
        </w:rPr>
      </w:pPr>
      <w:bookmarkStart w:id="3" w:name="_Toc13514"/>
      <w:r>
        <w:rPr>
          <w:rFonts w:ascii="楷体_GB2312" w:eastAsia="楷体_GB2312" w:hAnsi="楷体_GB2312" w:cs="楷体_GB2312" w:hint="eastAsia"/>
          <w:b/>
          <w:color w:val="000000"/>
          <w:sz w:val="32"/>
          <w:szCs w:val="32"/>
          <w:lang w:bidi="ar"/>
        </w:rPr>
        <w:t>（三）空间应用优秀区域</w:t>
      </w:r>
      <w:bookmarkEnd w:id="3"/>
    </w:p>
    <w:p w14:paraId="2A2863E3" w14:textId="77777777" w:rsidR="0037480D" w:rsidRDefault="0037480D" w:rsidP="0037480D">
      <w:pPr>
        <w:spacing w:line="560" w:lineRule="exact"/>
        <w:ind w:firstLineChars="200" w:firstLine="640"/>
        <w:rPr>
          <w:rFonts w:ascii="Times New Roman" w:eastAsia="仿宋_GB2312" w:hAnsi="Times New Roman"/>
          <w:color w:val="000000"/>
          <w:sz w:val="32"/>
          <w:szCs w:val="32"/>
        </w:rPr>
      </w:pPr>
      <w:r>
        <w:rPr>
          <w:rFonts w:ascii="仿宋_GB2312" w:eastAsia="仿宋_GB2312" w:hAnsi="Times New Roman" w:cs="仿宋_GB2312" w:hint="eastAsia"/>
          <w:color w:val="000000"/>
          <w:sz w:val="32"/>
          <w:szCs w:val="32"/>
          <w:lang w:bidi="ar"/>
        </w:rPr>
        <w:t>县（市、区）进行网络学习空间应用普及推进，为学校、师生网络学习空间建设应用提供服务和保障，做好精品教学空间、优秀学习空间、空间应用优秀学校等的培育遴选工作。</w:t>
      </w:r>
    </w:p>
    <w:p w14:paraId="6A8CB768" w14:textId="77777777" w:rsidR="0037480D" w:rsidRDefault="0037480D" w:rsidP="0037480D">
      <w:pPr>
        <w:ind w:firstLineChars="200" w:firstLine="640"/>
        <w:rPr>
          <w:rFonts w:ascii="仿宋_GB2312" w:eastAsia="仿宋_GB2312" w:hAnsi="Times New Roman" w:cs="仿宋_GB2312"/>
          <w:color w:val="000000"/>
          <w:sz w:val="32"/>
          <w:szCs w:val="32"/>
        </w:rPr>
      </w:pPr>
      <w:r>
        <w:rPr>
          <w:rFonts w:ascii="仿宋_GB2312" w:eastAsia="仿宋_GB2312" w:hAnsi="Times New Roman" w:cs="仿宋_GB2312" w:hint="eastAsia"/>
          <w:color w:val="000000"/>
          <w:sz w:val="32"/>
          <w:szCs w:val="32"/>
          <w:lang w:bidi="ar"/>
        </w:rPr>
        <w:t>1.参加对象：接入之江汇教育广场数字教育资源公共服务体系的</w:t>
      </w:r>
      <w:r>
        <w:rPr>
          <w:rFonts w:ascii="仿宋_GB2312" w:eastAsia="仿宋_GB2312" w:hAnsi="Times New Roman" w:cs="仿宋_GB2312" w:hint="eastAsia"/>
          <w:color w:val="000000"/>
          <w:sz w:val="32"/>
          <w:szCs w:val="32"/>
        </w:rPr>
        <w:t>县（市、区）</w:t>
      </w:r>
      <w:r>
        <w:rPr>
          <w:rFonts w:ascii="仿宋_GB2312" w:eastAsia="仿宋_GB2312" w:hAnsi="Times New Roman" w:cs="仿宋_GB2312" w:hint="eastAsia"/>
          <w:color w:val="000000"/>
          <w:sz w:val="32"/>
          <w:szCs w:val="32"/>
          <w:lang w:bidi="ar"/>
        </w:rPr>
        <w:t>。</w:t>
      </w:r>
    </w:p>
    <w:p w14:paraId="3364F69C" w14:textId="77777777" w:rsidR="0037480D" w:rsidRDefault="0037480D" w:rsidP="0037480D">
      <w:pPr>
        <w:pStyle w:val="1"/>
        <w:widowControl/>
        <w:spacing w:line="560" w:lineRule="exact"/>
        <w:ind w:firstLine="640"/>
        <w:rPr>
          <w:rFonts w:ascii="仿宋_GB2312" w:eastAsia="仿宋_GB2312" w:hAnsi="Times New Roman" w:cs="仿宋_GB2312"/>
          <w:color w:val="000000"/>
          <w:sz w:val="32"/>
          <w:szCs w:val="32"/>
        </w:rPr>
      </w:pPr>
      <w:r>
        <w:rPr>
          <w:rFonts w:ascii="仿宋_GB2312" w:eastAsia="仿宋_GB2312" w:hAnsi="Times New Roman" w:cs="仿宋_GB2312" w:hint="eastAsia"/>
          <w:color w:val="000000"/>
          <w:sz w:val="32"/>
          <w:szCs w:val="32"/>
        </w:rPr>
        <w:t>2.具体要求</w:t>
      </w:r>
    </w:p>
    <w:p w14:paraId="435592BE" w14:textId="77777777" w:rsidR="0037480D" w:rsidRDefault="0037480D" w:rsidP="0037480D">
      <w:pPr>
        <w:pStyle w:val="1"/>
        <w:widowControl/>
        <w:spacing w:line="560" w:lineRule="exact"/>
        <w:ind w:firstLine="640"/>
        <w:rPr>
          <w:rFonts w:ascii="仿宋_GB2312" w:eastAsia="仿宋_GB2312" w:hAnsi="Times New Roman" w:cs="仿宋_GB2312"/>
          <w:color w:val="000000"/>
          <w:sz w:val="32"/>
          <w:szCs w:val="32"/>
        </w:rPr>
      </w:pPr>
      <w:r>
        <w:rPr>
          <w:rFonts w:ascii="仿宋_GB2312" w:eastAsia="仿宋_GB2312" w:hAnsi="Times New Roman" w:cs="仿宋_GB2312" w:hint="eastAsia"/>
          <w:color w:val="000000"/>
          <w:sz w:val="32"/>
          <w:szCs w:val="32"/>
        </w:rPr>
        <w:t>（1）空间普及应用：县（市、区）高度重视空间应用普及工作，教师活跃空间比率不低于</w:t>
      </w:r>
      <w:r>
        <w:rPr>
          <w:rFonts w:ascii="Times New Roman" w:eastAsia="仿宋_GB2312" w:hAnsi="Times New Roman"/>
          <w:color w:val="000000"/>
          <w:sz w:val="32"/>
          <w:szCs w:val="32"/>
        </w:rPr>
        <w:t>5</w:t>
      </w:r>
      <w:r>
        <w:rPr>
          <w:rFonts w:ascii="Times New Roman" w:eastAsia="仿宋_GB2312" w:hAnsi="Times New Roman" w:hint="eastAsia"/>
          <w:color w:val="000000"/>
          <w:sz w:val="32"/>
          <w:szCs w:val="32"/>
        </w:rPr>
        <w:t>0</w:t>
      </w:r>
      <w:r>
        <w:rPr>
          <w:rFonts w:ascii="Times New Roman" w:eastAsia="仿宋_GB2312" w:hAnsi="Times New Roman"/>
          <w:color w:val="000000"/>
          <w:sz w:val="32"/>
          <w:szCs w:val="32"/>
        </w:rPr>
        <w:t>%</w:t>
      </w:r>
      <w:r>
        <w:rPr>
          <w:rFonts w:ascii="仿宋_GB2312" w:eastAsia="仿宋_GB2312" w:hAnsi="Times New Roman" w:cs="仿宋_GB2312" w:hint="eastAsia"/>
          <w:color w:val="000000"/>
          <w:sz w:val="32"/>
          <w:szCs w:val="32"/>
        </w:rPr>
        <w:t>，入选之江汇教育广场省级资源审核员3名及以上，成立县（市、区）级空间应用推广讲师团，入选省级讲师团1名及以上。</w:t>
      </w:r>
    </w:p>
    <w:p w14:paraId="44EB5538" w14:textId="77777777" w:rsidR="0037480D" w:rsidRDefault="0037480D" w:rsidP="0037480D">
      <w:pPr>
        <w:pStyle w:val="1"/>
        <w:widowControl/>
        <w:spacing w:line="560" w:lineRule="exact"/>
        <w:ind w:firstLine="640"/>
        <w:rPr>
          <w:rFonts w:ascii="仿宋_GB2312" w:eastAsia="仿宋_GB2312" w:hAnsi="Times New Roman" w:cs="仿宋_GB2312"/>
          <w:color w:val="000000"/>
          <w:sz w:val="32"/>
          <w:szCs w:val="32"/>
        </w:rPr>
      </w:pPr>
      <w:r>
        <w:rPr>
          <w:rFonts w:ascii="仿宋_GB2312" w:eastAsia="仿宋_GB2312" w:hAnsi="Times New Roman" w:cs="仿宋_GB2312" w:hint="eastAsia"/>
          <w:color w:val="000000"/>
          <w:sz w:val="32"/>
          <w:szCs w:val="32"/>
        </w:rPr>
        <w:t>（2）在线课程建设与区域应用：依托之江汇教育广场开展2020学年、2021学年网络同步课程建设和应用的教师空间占区域教师总数的</w:t>
      </w:r>
      <w:r>
        <w:rPr>
          <w:rFonts w:ascii="仿宋_GB2312" w:eastAsia="仿宋_GB2312" w:hAnsi="Times New Roman" w:cs="仿宋_GB2312"/>
          <w:color w:val="000000"/>
          <w:sz w:val="32"/>
          <w:szCs w:val="32"/>
        </w:rPr>
        <w:t>0.</w:t>
      </w:r>
      <w:r>
        <w:rPr>
          <w:rFonts w:ascii="仿宋_GB2312" w:eastAsia="仿宋_GB2312" w:hAnsi="Times New Roman" w:cs="仿宋_GB2312" w:hint="eastAsia"/>
          <w:color w:val="000000"/>
          <w:sz w:val="32"/>
          <w:szCs w:val="32"/>
        </w:rPr>
        <w:t>4%，或报名学生数占区域学生总数的4%。</w:t>
      </w:r>
    </w:p>
    <w:p w14:paraId="13312927" w14:textId="77777777" w:rsidR="0037480D" w:rsidRDefault="0037480D" w:rsidP="0037480D">
      <w:pPr>
        <w:pStyle w:val="1"/>
        <w:widowControl/>
        <w:spacing w:line="560" w:lineRule="exact"/>
        <w:ind w:firstLine="640"/>
        <w:rPr>
          <w:rFonts w:ascii="仿宋_GB2312" w:eastAsia="仿宋_GB2312" w:hAnsi="Times New Roman" w:cs="仿宋_GB2312"/>
          <w:color w:val="000000"/>
          <w:sz w:val="32"/>
          <w:szCs w:val="32"/>
        </w:rPr>
      </w:pPr>
      <w:r>
        <w:rPr>
          <w:rFonts w:ascii="仿宋_GB2312" w:eastAsia="仿宋_GB2312" w:hAnsi="Times New Roman" w:cs="仿宋_GB2312" w:hint="eastAsia"/>
          <w:color w:val="000000"/>
          <w:sz w:val="32"/>
          <w:szCs w:val="32"/>
        </w:rPr>
        <w:t>（3）创新应用：区域内不少于1所学校获得省级及以上空间应用优秀学校或优秀数字家校课程空间。提炼形成</w:t>
      </w:r>
      <w:r>
        <w:rPr>
          <w:rFonts w:ascii="Times New Roman" w:eastAsia="仿宋_GB2312" w:hAnsi="Times New Roman"/>
          <w:color w:val="000000"/>
          <w:sz w:val="32"/>
          <w:szCs w:val="32"/>
        </w:rPr>
        <w:t>1</w:t>
      </w:r>
      <w:r>
        <w:rPr>
          <w:rFonts w:ascii="仿宋_GB2312" w:eastAsia="仿宋_GB2312" w:hAnsi="Times New Roman" w:cs="仿宋_GB2312" w:hint="eastAsia"/>
          <w:color w:val="000000"/>
          <w:sz w:val="32"/>
          <w:szCs w:val="32"/>
        </w:rPr>
        <w:t>个区域网络学习空间融合创新应用典型案例，案例撰写参照2</w:t>
      </w:r>
      <w:r>
        <w:rPr>
          <w:rFonts w:ascii="仿宋_GB2312" w:eastAsia="仿宋_GB2312" w:hAnsi="Times New Roman" w:cs="仿宋_GB2312"/>
          <w:color w:val="000000"/>
          <w:sz w:val="32"/>
          <w:szCs w:val="32"/>
        </w:rPr>
        <w:t>0</w:t>
      </w:r>
      <w:r>
        <w:rPr>
          <w:rFonts w:ascii="仿宋_GB2312" w:eastAsia="仿宋_GB2312" w:hAnsi="Times New Roman" w:cs="仿宋_GB2312" w:hint="eastAsia"/>
          <w:color w:val="000000"/>
          <w:sz w:val="32"/>
          <w:szCs w:val="32"/>
        </w:rPr>
        <w:t>20</w:t>
      </w:r>
      <w:r>
        <w:rPr>
          <w:rFonts w:ascii="仿宋_GB2312" w:eastAsia="仿宋_GB2312" w:hAnsi="Times New Roman" w:cs="仿宋_GB2312"/>
          <w:color w:val="000000"/>
          <w:sz w:val="32"/>
          <w:szCs w:val="32"/>
        </w:rPr>
        <w:t>年度</w:t>
      </w:r>
      <w:r>
        <w:rPr>
          <w:rFonts w:ascii="仿宋_GB2312" w:eastAsia="仿宋_GB2312" w:hAnsi="Times New Roman" w:cs="仿宋_GB2312" w:hint="eastAsia"/>
          <w:color w:val="000000"/>
          <w:sz w:val="32"/>
          <w:szCs w:val="32"/>
        </w:rPr>
        <w:t>教育部办公厅网络学习空间普及活动要求。</w:t>
      </w:r>
    </w:p>
    <w:p w14:paraId="60046E8B" w14:textId="77777777" w:rsidR="0037480D" w:rsidRDefault="0037480D" w:rsidP="0037480D">
      <w:pPr>
        <w:spacing w:line="560" w:lineRule="exact"/>
        <w:ind w:firstLineChars="200" w:firstLine="640"/>
        <w:rPr>
          <w:rFonts w:ascii="仿宋_GB2312" w:eastAsia="仿宋_GB2312" w:hAnsi="Times New Roman" w:cs="仿宋_GB2312"/>
          <w:color w:val="000000"/>
          <w:sz w:val="32"/>
          <w:szCs w:val="32"/>
          <w:lang w:bidi="ar"/>
        </w:rPr>
      </w:pPr>
      <w:r>
        <w:rPr>
          <w:rFonts w:ascii="仿宋_GB2312" w:eastAsia="仿宋_GB2312" w:cs="仿宋_GB2312" w:hint="eastAsia"/>
          <w:color w:val="000000"/>
          <w:sz w:val="32"/>
          <w:szCs w:val="32"/>
          <w:lang w:bidi="ar"/>
        </w:rPr>
        <w:t>3.分配名额：每个设区市不超过2个</w:t>
      </w:r>
      <w:r>
        <w:rPr>
          <w:rFonts w:ascii="仿宋_GB2312" w:eastAsia="仿宋_GB2312" w:hAnsi="Times New Roman" w:cs="仿宋_GB2312" w:hint="eastAsia"/>
          <w:color w:val="000000"/>
          <w:sz w:val="32"/>
          <w:szCs w:val="32"/>
          <w:lang w:bidi="ar"/>
        </w:rPr>
        <w:t>。</w:t>
      </w:r>
    </w:p>
    <w:p w14:paraId="2511BF3D" w14:textId="77777777" w:rsidR="0037480D" w:rsidRPr="00C43686" w:rsidRDefault="0037480D" w:rsidP="0037480D">
      <w:pPr>
        <w:spacing w:line="560" w:lineRule="exact"/>
        <w:ind w:firstLineChars="200" w:firstLine="643"/>
        <w:rPr>
          <w:rFonts w:ascii="楷体_GB2312" w:eastAsia="楷体_GB2312" w:hAnsi="楷体_GB2312" w:cs="楷体_GB2312"/>
          <w:b/>
          <w:bCs/>
          <w:sz w:val="32"/>
          <w:szCs w:val="32"/>
        </w:rPr>
      </w:pPr>
      <w:bookmarkStart w:id="4" w:name="_Toc18353"/>
      <w:r w:rsidRPr="00C43686">
        <w:rPr>
          <w:rFonts w:ascii="楷体_GB2312" w:eastAsia="楷体_GB2312" w:hAnsi="楷体_GB2312" w:cs="楷体_GB2312" w:hint="eastAsia"/>
          <w:b/>
          <w:bCs/>
          <w:sz w:val="32"/>
          <w:szCs w:val="32"/>
        </w:rPr>
        <w:t>（四）优秀数字家校课程空间</w:t>
      </w:r>
      <w:bookmarkEnd w:id="4"/>
    </w:p>
    <w:p w14:paraId="34E23A7D" w14:textId="77777777" w:rsidR="0037480D" w:rsidRPr="00C43686" w:rsidRDefault="0037480D" w:rsidP="0037480D">
      <w:pPr>
        <w:spacing w:line="560" w:lineRule="exact"/>
        <w:ind w:firstLineChars="200" w:firstLine="640"/>
        <w:rPr>
          <w:rFonts w:ascii="仿宋_GB2312" w:eastAsia="仿宋_GB2312" w:hAnsi="仿宋_GB2312" w:cs="仿宋_GB2312"/>
          <w:sz w:val="32"/>
          <w:szCs w:val="32"/>
        </w:rPr>
      </w:pPr>
      <w:r w:rsidRPr="00C43686">
        <w:rPr>
          <w:rFonts w:ascii="仿宋_GB2312" w:eastAsia="仿宋_GB2312" w:hAnsi="仿宋_GB2312" w:cs="仿宋_GB2312" w:hint="eastAsia"/>
          <w:sz w:val="32"/>
          <w:szCs w:val="32"/>
        </w:rPr>
        <w:lastRenderedPageBreak/>
        <w:t>学校在浙江家长学校（http://jzxx.zjer.cn/）开通数字家校课程空间（开通要求详见网站），建设一批校本数字家校资源，并通过数字家校课程空间发布，面向全省共享和应用。</w:t>
      </w:r>
    </w:p>
    <w:p w14:paraId="65EA9125" w14:textId="77777777" w:rsidR="0037480D" w:rsidRDefault="0037480D" w:rsidP="0037480D">
      <w:pPr>
        <w:pStyle w:val="1"/>
        <w:widowControl/>
        <w:spacing w:line="560" w:lineRule="exact"/>
        <w:ind w:firstLine="640"/>
        <w:rPr>
          <w:rFonts w:ascii="仿宋_GB2312" w:eastAsia="仿宋_GB2312" w:hAnsi="Times New Roman" w:cs="仿宋_GB2312"/>
          <w:color w:val="000000"/>
          <w:sz w:val="32"/>
          <w:szCs w:val="32"/>
        </w:rPr>
      </w:pPr>
      <w:r>
        <w:rPr>
          <w:rFonts w:ascii="仿宋_GB2312" w:eastAsia="仿宋_GB2312" w:hAnsi="Times New Roman" w:cs="仿宋_GB2312" w:hint="eastAsia"/>
          <w:color w:val="000000"/>
          <w:sz w:val="32"/>
          <w:szCs w:val="32"/>
        </w:rPr>
        <w:t>1.参加对象：在浙江家长学校（http://jzxx.zjer.cn/）开通数字家校课程空间的学校。</w:t>
      </w:r>
    </w:p>
    <w:p w14:paraId="72CF1A12" w14:textId="77777777" w:rsidR="0037480D" w:rsidRDefault="0037480D" w:rsidP="0037480D">
      <w:pPr>
        <w:pStyle w:val="1"/>
        <w:widowControl/>
        <w:spacing w:line="560" w:lineRule="exact"/>
        <w:ind w:firstLine="640"/>
        <w:rPr>
          <w:rFonts w:ascii="仿宋_GB2312" w:eastAsia="仿宋_GB2312" w:hAnsi="Times New Roman" w:cs="仿宋_GB2312"/>
          <w:color w:val="000000"/>
          <w:sz w:val="32"/>
          <w:szCs w:val="32"/>
        </w:rPr>
      </w:pPr>
      <w:r>
        <w:rPr>
          <w:rFonts w:ascii="仿宋_GB2312" w:eastAsia="仿宋_GB2312" w:hAnsi="Times New Roman" w:cs="仿宋_GB2312" w:hint="eastAsia"/>
          <w:color w:val="000000"/>
          <w:sz w:val="32"/>
          <w:szCs w:val="32"/>
        </w:rPr>
        <w:t>2.具体要求</w:t>
      </w:r>
    </w:p>
    <w:p w14:paraId="0E281862" w14:textId="77777777" w:rsidR="0037480D" w:rsidRDefault="0037480D" w:rsidP="0037480D">
      <w:pPr>
        <w:pStyle w:val="1"/>
        <w:widowControl/>
        <w:spacing w:line="560" w:lineRule="exact"/>
        <w:ind w:firstLine="640"/>
        <w:rPr>
          <w:rFonts w:ascii="仿宋_GB2312" w:eastAsia="仿宋_GB2312" w:hAnsi="Times New Roman" w:cs="仿宋_GB2312"/>
          <w:color w:val="000000"/>
          <w:sz w:val="32"/>
          <w:szCs w:val="32"/>
        </w:rPr>
      </w:pPr>
      <w:r>
        <w:rPr>
          <w:rFonts w:ascii="仿宋_GB2312" w:eastAsia="仿宋_GB2312" w:hAnsi="Times New Roman" w:cs="仿宋_GB2312" w:hint="eastAsia"/>
          <w:color w:val="000000"/>
          <w:sz w:val="32"/>
          <w:szCs w:val="32"/>
        </w:rPr>
        <w:t>（1）家庭教育资源建设：建设并分享家庭教育指导课微课、微讲座资源不少于5个；组织家长学习《家长家庭教育基本行为规范》（妇字〔2020〕30号）和《家庭教育指导手册》（中国教育学会），并分享家长学习心得不少于5篇。</w:t>
      </w:r>
    </w:p>
    <w:p w14:paraId="333C142F" w14:textId="77777777" w:rsidR="0037480D" w:rsidRDefault="0037480D" w:rsidP="0037480D">
      <w:pPr>
        <w:pStyle w:val="1"/>
        <w:widowControl/>
        <w:spacing w:line="560" w:lineRule="exact"/>
        <w:ind w:firstLine="640"/>
        <w:rPr>
          <w:rFonts w:ascii="仿宋_GB2312" w:eastAsia="仿宋_GB2312" w:hAnsi="Times New Roman" w:cs="仿宋_GB2312"/>
          <w:sz w:val="32"/>
          <w:szCs w:val="32"/>
        </w:rPr>
      </w:pPr>
      <w:r>
        <w:rPr>
          <w:rFonts w:ascii="仿宋_GB2312" w:eastAsia="仿宋_GB2312" w:hAnsi="Times New Roman" w:cs="仿宋_GB2312" w:hint="eastAsia"/>
          <w:color w:val="000000"/>
          <w:sz w:val="32"/>
          <w:szCs w:val="32"/>
        </w:rPr>
        <w:t>（2）数字家校</w:t>
      </w:r>
      <w:r>
        <w:rPr>
          <w:rFonts w:ascii="仿宋_GB2312" w:eastAsia="仿宋_GB2312" w:hAnsi="Times New Roman" w:cs="仿宋_GB2312" w:hint="eastAsia"/>
          <w:sz w:val="32"/>
          <w:szCs w:val="32"/>
        </w:rPr>
        <w:t>应用推广：开展数字家校课程空间应用推广，空间订阅人数不少于本校学生数，访问量不少于本校学生数*</w:t>
      </w:r>
      <w:r>
        <w:rPr>
          <w:rFonts w:ascii="仿宋_GB2312" w:eastAsia="仿宋_GB2312" w:hAnsi="Times New Roman" w:cs="仿宋_GB2312"/>
          <w:sz w:val="32"/>
          <w:szCs w:val="32"/>
        </w:rPr>
        <w:t>5</w:t>
      </w:r>
      <w:r>
        <w:rPr>
          <w:rFonts w:ascii="仿宋_GB2312" w:eastAsia="仿宋_GB2312" w:hAnsi="Times New Roman" w:cs="仿宋_GB2312" w:hint="eastAsia"/>
          <w:sz w:val="32"/>
          <w:szCs w:val="32"/>
        </w:rPr>
        <w:t>人次。</w:t>
      </w:r>
    </w:p>
    <w:p w14:paraId="22DF2BD6" w14:textId="77777777" w:rsidR="0037480D" w:rsidRDefault="0037480D" w:rsidP="0037480D">
      <w:pPr>
        <w:pStyle w:val="1"/>
        <w:widowControl/>
        <w:spacing w:line="560" w:lineRule="exact"/>
        <w:ind w:firstLine="640"/>
        <w:rPr>
          <w:rFonts w:ascii="仿宋_GB2312" w:eastAsia="仿宋_GB2312" w:hAnsi="Times New Roman" w:cs="仿宋_GB2312"/>
          <w:color w:val="000000"/>
          <w:sz w:val="32"/>
          <w:szCs w:val="32"/>
        </w:rPr>
      </w:pPr>
      <w:r>
        <w:rPr>
          <w:rFonts w:ascii="仿宋_GB2312" w:eastAsia="仿宋_GB2312" w:hAnsi="Times New Roman" w:cs="仿宋_GB2312" w:hint="eastAsia"/>
          <w:sz w:val="32"/>
          <w:szCs w:val="32"/>
        </w:rPr>
        <w:t>（3）空间创新应用：结合学校数字</w:t>
      </w:r>
      <w:r>
        <w:rPr>
          <w:rFonts w:ascii="仿宋_GB2312" w:eastAsia="仿宋_GB2312" w:hAnsi="Times New Roman" w:cs="仿宋_GB2312" w:hint="eastAsia"/>
          <w:color w:val="000000"/>
          <w:sz w:val="32"/>
          <w:szCs w:val="32"/>
        </w:rPr>
        <w:t>家长学校建设经验，从课程建设、学习组织、制度创新等角度，形成一个数字家校建设与应用案例，不少于2000字，在数字家校课程空间文章列表置顶发布。</w:t>
      </w:r>
    </w:p>
    <w:p w14:paraId="66A185A2" w14:textId="77777777" w:rsidR="0037480D" w:rsidRDefault="0037480D" w:rsidP="0037480D">
      <w:pPr>
        <w:spacing w:line="560" w:lineRule="exact"/>
        <w:ind w:firstLineChars="200" w:firstLine="640"/>
        <w:rPr>
          <w:rFonts w:ascii="仿宋_GB2312" w:eastAsia="仿宋_GB2312" w:cs="仿宋_GB2312"/>
          <w:color w:val="000000"/>
          <w:sz w:val="32"/>
          <w:szCs w:val="32"/>
          <w:lang w:bidi="ar"/>
        </w:rPr>
      </w:pPr>
      <w:r>
        <w:rPr>
          <w:rFonts w:ascii="仿宋_GB2312" w:eastAsia="仿宋_GB2312" w:cs="仿宋_GB2312" w:hint="eastAsia"/>
          <w:color w:val="000000"/>
          <w:sz w:val="32"/>
          <w:szCs w:val="32"/>
          <w:lang w:bidi="ar"/>
        </w:rPr>
        <w:t>3.依据区域学校数和2020年度各设区市数字家长学校认定情况，分配名额：杭州7个、宁波5个、温州7个、湖州3个、嘉兴4个、绍兴3个、金华3个、衢州2个、舟山2个、台州2个、丽水2个。</w:t>
      </w:r>
    </w:p>
    <w:p w14:paraId="5D909056" w14:textId="77777777" w:rsidR="0037480D" w:rsidRDefault="0037480D" w:rsidP="0037480D">
      <w:pPr>
        <w:spacing w:line="560" w:lineRule="exact"/>
        <w:ind w:firstLineChars="200" w:firstLine="643"/>
        <w:outlineLvl w:val="1"/>
        <w:rPr>
          <w:rFonts w:ascii="楷体_GB2312" w:eastAsia="楷体_GB2312" w:hAnsi="楷体_GB2312" w:cs="楷体_GB2312"/>
          <w:b/>
          <w:color w:val="000000"/>
          <w:sz w:val="32"/>
          <w:szCs w:val="32"/>
          <w:lang w:bidi="ar"/>
        </w:rPr>
      </w:pPr>
      <w:bookmarkStart w:id="5" w:name="_Toc3799"/>
      <w:r>
        <w:rPr>
          <w:rFonts w:ascii="楷体_GB2312" w:eastAsia="楷体_GB2312" w:hAnsi="楷体_GB2312" w:cs="楷体_GB2312" w:hint="eastAsia"/>
          <w:b/>
          <w:color w:val="000000"/>
          <w:sz w:val="32"/>
          <w:szCs w:val="32"/>
          <w:lang w:bidi="ar"/>
        </w:rPr>
        <w:t>（五）网络同步课程</w:t>
      </w:r>
      <w:bookmarkEnd w:id="5"/>
    </w:p>
    <w:p w14:paraId="0DFE1015" w14:textId="77777777" w:rsidR="0037480D" w:rsidRDefault="0037480D" w:rsidP="0037480D">
      <w:pPr>
        <w:spacing w:line="520" w:lineRule="exact"/>
        <w:ind w:firstLineChars="200" w:firstLine="640"/>
        <w:rPr>
          <w:rFonts w:ascii="仿宋_GB2312" w:eastAsia="仿宋_GB2312" w:cs="仿宋_GB2312"/>
          <w:color w:val="000000"/>
          <w:sz w:val="32"/>
          <w:szCs w:val="32"/>
          <w:lang w:bidi="ar"/>
        </w:rPr>
      </w:pPr>
      <w:r>
        <w:rPr>
          <w:rFonts w:ascii="仿宋_GB2312" w:eastAsia="仿宋_GB2312" w:cs="仿宋_GB2312" w:hint="eastAsia"/>
          <w:color w:val="000000"/>
          <w:sz w:val="32"/>
          <w:szCs w:val="32"/>
          <w:lang w:bidi="ar"/>
        </w:rPr>
        <w:t>教师针对某一学段学科（专业），以同步教学进度的方式开设一门适切的在线课程，支持学生跨学校、跨区域参与网</w:t>
      </w:r>
      <w:r>
        <w:rPr>
          <w:rFonts w:ascii="仿宋_GB2312" w:eastAsia="仿宋_GB2312" w:cs="仿宋_GB2312" w:hint="eastAsia"/>
          <w:color w:val="000000"/>
          <w:sz w:val="32"/>
          <w:szCs w:val="32"/>
          <w:lang w:bidi="ar"/>
        </w:rPr>
        <w:lastRenderedPageBreak/>
        <w:t>络同步学习，并提供个性化教学服务。</w:t>
      </w:r>
    </w:p>
    <w:p w14:paraId="66BBAB20" w14:textId="77777777" w:rsidR="0037480D" w:rsidRDefault="0037480D" w:rsidP="0037480D">
      <w:pPr>
        <w:spacing w:line="520" w:lineRule="exact"/>
        <w:ind w:firstLineChars="200" w:firstLine="640"/>
        <w:rPr>
          <w:rFonts w:ascii="仿宋_GB2312" w:eastAsia="仿宋_GB2312" w:cs="仿宋_GB2312"/>
          <w:color w:val="000000"/>
          <w:sz w:val="32"/>
          <w:szCs w:val="32"/>
          <w:lang w:bidi="ar"/>
        </w:rPr>
      </w:pPr>
      <w:r>
        <w:rPr>
          <w:rFonts w:ascii="仿宋_GB2312" w:eastAsia="仿宋_GB2312" w:cs="仿宋_GB2312" w:hint="eastAsia"/>
          <w:color w:val="000000"/>
          <w:sz w:val="32"/>
          <w:szCs w:val="32"/>
          <w:lang w:bidi="ar"/>
        </w:rPr>
        <w:t>1.专递网络同步课程</w:t>
      </w:r>
    </w:p>
    <w:p w14:paraId="48A0DEFD" w14:textId="77777777" w:rsidR="0037480D" w:rsidRDefault="0037480D" w:rsidP="0037480D">
      <w:pPr>
        <w:spacing w:line="520" w:lineRule="exact"/>
        <w:ind w:firstLineChars="200" w:firstLine="640"/>
        <w:rPr>
          <w:rFonts w:ascii="仿宋_GB2312" w:eastAsia="仿宋_GB2312" w:cs="仿宋_GB2312"/>
          <w:color w:val="000000"/>
          <w:sz w:val="32"/>
          <w:szCs w:val="32"/>
          <w:lang w:bidi="ar"/>
        </w:rPr>
      </w:pPr>
      <w:r>
        <w:rPr>
          <w:rFonts w:ascii="仿宋_GB2312" w:eastAsia="仿宋_GB2312" w:cs="仿宋_GB2312" w:hint="eastAsia"/>
          <w:color w:val="000000"/>
          <w:sz w:val="32"/>
          <w:szCs w:val="32"/>
          <w:lang w:bidi="ar"/>
        </w:rPr>
        <w:t>（1）参加对象：具有2年及以上教龄的教师</w:t>
      </w:r>
      <w:r>
        <w:rPr>
          <w:rFonts w:ascii="仿宋_GB2312" w:eastAsia="仿宋_GB2312" w:cs="仿宋_GB2312"/>
          <w:color w:val="000000"/>
          <w:sz w:val="32"/>
          <w:szCs w:val="32"/>
          <w:lang w:bidi="ar"/>
        </w:rPr>
        <w:t>。</w:t>
      </w:r>
      <w:r>
        <w:rPr>
          <w:rFonts w:ascii="仿宋_GB2312" w:eastAsia="仿宋_GB2312" w:cs="仿宋_GB2312" w:hint="eastAsia"/>
          <w:color w:val="000000"/>
          <w:sz w:val="32"/>
          <w:szCs w:val="32"/>
          <w:lang w:bidi="ar"/>
        </w:rPr>
        <w:t>教师如已参加往期网络同步课程建设，须完成结课后才能申报。</w:t>
      </w:r>
    </w:p>
    <w:p w14:paraId="5E976D1F" w14:textId="77777777" w:rsidR="0037480D" w:rsidRDefault="0037480D" w:rsidP="0037480D">
      <w:pPr>
        <w:spacing w:line="520" w:lineRule="exact"/>
        <w:ind w:firstLineChars="200" w:firstLine="640"/>
        <w:rPr>
          <w:rFonts w:ascii="仿宋_GB2312" w:eastAsia="仿宋_GB2312" w:cs="仿宋_GB2312"/>
          <w:color w:val="000000"/>
          <w:sz w:val="32"/>
          <w:szCs w:val="32"/>
          <w:lang w:bidi="ar"/>
        </w:rPr>
      </w:pPr>
      <w:r>
        <w:rPr>
          <w:rFonts w:ascii="仿宋_GB2312" w:eastAsia="仿宋_GB2312" w:cs="仿宋_GB2312" w:hint="eastAsia"/>
          <w:color w:val="000000"/>
          <w:sz w:val="32"/>
          <w:szCs w:val="32"/>
          <w:lang w:bidi="ar"/>
        </w:rPr>
        <w:t>（2）具体要求：教师根据个人专业特长，</w:t>
      </w:r>
      <w:r>
        <w:rPr>
          <w:rFonts w:ascii="仿宋_GB2312" w:eastAsia="仿宋_GB2312" w:cs="仿宋_GB2312"/>
          <w:color w:val="000000"/>
          <w:sz w:val="32"/>
          <w:szCs w:val="32"/>
          <w:lang w:bidi="ar"/>
        </w:rPr>
        <w:t>依</w:t>
      </w:r>
      <w:r>
        <w:rPr>
          <w:rFonts w:ascii="仿宋_GB2312" w:eastAsia="仿宋_GB2312" w:cs="仿宋_GB2312" w:hint="eastAsia"/>
          <w:color w:val="000000"/>
          <w:sz w:val="32"/>
          <w:szCs w:val="32"/>
          <w:lang w:bidi="ar"/>
        </w:rPr>
        <w:t>据之江汇教育广场“2021学年网络同步课程申报专题页面”中公布的“2021学年之江汇教育广场网络同步课程建设目录”（限定学科和名额），确定课程主题。经设区市审核推荐，建设网络同步课程，开展在线教学</w:t>
      </w:r>
      <w:r>
        <w:rPr>
          <w:rFonts w:ascii="仿宋_GB2312" w:eastAsia="仿宋_GB2312" w:cs="仿宋_GB2312"/>
          <w:color w:val="000000"/>
          <w:sz w:val="32"/>
          <w:szCs w:val="32"/>
          <w:lang w:bidi="ar"/>
        </w:rPr>
        <w:t>服务</w:t>
      </w:r>
      <w:r>
        <w:rPr>
          <w:rFonts w:ascii="仿宋_GB2312" w:eastAsia="仿宋_GB2312" w:cs="仿宋_GB2312" w:hint="eastAsia"/>
          <w:color w:val="000000"/>
          <w:sz w:val="32"/>
          <w:szCs w:val="32"/>
          <w:lang w:bidi="ar"/>
        </w:rPr>
        <w:t>，建设周期为2021年7月-2022年6月。建设要求详见《网络同步课程建设要求》（附件1）。</w:t>
      </w:r>
    </w:p>
    <w:p w14:paraId="72421699" w14:textId="77777777" w:rsidR="0037480D" w:rsidRDefault="0037480D" w:rsidP="0037480D">
      <w:pPr>
        <w:spacing w:line="520" w:lineRule="exact"/>
        <w:ind w:firstLineChars="200" w:firstLine="640"/>
        <w:rPr>
          <w:rFonts w:ascii="仿宋_GB2312" w:eastAsia="仿宋_GB2312" w:cs="仿宋_GB2312"/>
          <w:color w:val="000000"/>
          <w:sz w:val="32"/>
          <w:szCs w:val="32"/>
          <w:lang w:bidi="ar"/>
        </w:rPr>
      </w:pPr>
      <w:r>
        <w:rPr>
          <w:rFonts w:ascii="仿宋_GB2312" w:eastAsia="仿宋_GB2312" w:cs="仿宋_GB2312" w:hint="eastAsia"/>
          <w:color w:val="000000"/>
          <w:sz w:val="32"/>
          <w:szCs w:val="32"/>
          <w:lang w:bidi="ar"/>
        </w:rPr>
        <w:t>（3）依据区域学校数和历年网络同步课程征集结果，分配名额：杭州、金华各150门，宁波、绍兴、台州各100门，温州、嘉兴各90门，湖州80门，衢州60门，舟山30门，丽水50门。往年开设网络同步课程且均已完成结课的教师不占名额。</w:t>
      </w:r>
    </w:p>
    <w:p w14:paraId="6C69F1B4" w14:textId="77777777" w:rsidR="0037480D" w:rsidRDefault="0037480D" w:rsidP="0037480D">
      <w:pPr>
        <w:tabs>
          <w:tab w:val="left" w:pos="312"/>
        </w:tabs>
        <w:spacing w:line="520" w:lineRule="exact"/>
        <w:ind w:firstLineChars="200" w:firstLine="640"/>
        <w:rPr>
          <w:rFonts w:ascii="仿宋_GB2312" w:eastAsia="仿宋_GB2312" w:cs="仿宋_GB2312"/>
          <w:color w:val="000000"/>
          <w:sz w:val="32"/>
          <w:szCs w:val="32"/>
          <w:lang w:bidi="ar"/>
        </w:rPr>
      </w:pPr>
      <w:r>
        <w:rPr>
          <w:rFonts w:ascii="仿宋_GB2312" w:eastAsia="仿宋_GB2312" w:cs="仿宋_GB2312" w:hint="eastAsia"/>
          <w:color w:val="000000"/>
          <w:sz w:val="32"/>
          <w:szCs w:val="32"/>
          <w:lang w:bidi="ar"/>
        </w:rPr>
        <w:t>2.名师金课网络同步课程</w:t>
      </w:r>
    </w:p>
    <w:p w14:paraId="376A65A0" w14:textId="77777777" w:rsidR="0037480D" w:rsidRDefault="0037480D" w:rsidP="0037480D">
      <w:pPr>
        <w:tabs>
          <w:tab w:val="left" w:pos="312"/>
        </w:tabs>
        <w:spacing w:line="520" w:lineRule="exact"/>
        <w:ind w:firstLineChars="200" w:firstLine="640"/>
        <w:rPr>
          <w:rFonts w:ascii="仿宋_GB2312" w:eastAsia="仿宋_GB2312" w:cs="仿宋_GB2312"/>
          <w:color w:val="000000"/>
          <w:sz w:val="32"/>
          <w:szCs w:val="32"/>
          <w:lang w:bidi="ar"/>
        </w:rPr>
      </w:pPr>
      <w:r>
        <w:rPr>
          <w:rFonts w:ascii="仿宋_GB2312" w:eastAsia="仿宋_GB2312" w:cs="仿宋_GB2312" w:hint="eastAsia"/>
          <w:color w:val="000000"/>
          <w:sz w:val="32"/>
          <w:szCs w:val="32"/>
          <w:lang w:bidi="ar"/>
        </w:rPr>
        <w:t>（1）参加对象：由正高级教师、特级教师或省教坛新秀作为负责人，组建1-5人的课程教学团队，课程负责人须完成五分之一以上课时的教学。</w:t>
      </w:r>
    </w:p>
    <w:p w14:paraId="07C97FDF" w14:textId="77777777" w:rsidR="0037480D" w:rsidRDefault="0037480D" w:rsidP="0037480D">
      <w:pPr>
        <w:tabs>
          <w:tab w:val="left" w:pos="312"/>
        </w:tabs>
        <w:spacing w:line="520" w:lineRule="exact"/>
        <w:ind w:firstLineChars="200" w:firstLine="640"/>
        <w:rPr>
          <w:rFonts w:ascii="仿宋_GB2312" w:eastAsia="仿宋_GB2312" w:cs="仿宋_GB2312"/>
          <w:color w:val="000000"/>
          <w:sz w:val="32"/>
          <w:szCs w:val="32"/>
          <w:lang w:bidi="ar"/>
        </w:rPr>
      </w:pPr>
      <w:r>
        <w:rPr>
          <w:rFonts w:ascii="仿宋_GB2312" w:eastAsia="仿宋_GB2312" w:cs="仿宋_GB2312" w:hint="eastAsia"/>
          <w:color w:val="000000"/>
          <w:sz w:val="32"/>
          <w:szCs w:val="32"/>
          <w:lang w:bidi="ar"/>
        </w:rPr>
        <w:t>（2）具体要求：选择1个学科建设一门名师金课，要求课程目标明确具体，课程内容体系结构科学合理，课程实施依据本学期的教学进度适时开展，内容围绕教学难点，配套本学期学科单元内容设计，注重学习方法和学习思维培养，帮助学生有效提升学习效率。申报成功的课程将通过在线平台定时发布，同时由承建教师开展</w:t>
      </w:r>
      <w:r>
        <w:rPr>
          <w:rFonts w:ascii="仿宋_GB2312" w:eastAsia="仿宋_GB2312" w:cs="仿宋_GB2312"/>
          <w:color w:val="000000"/>
          <w:sz w:val="32"/>
          <w:szCs w:val="32"/>
          <w:lang w:bidi="ar"/>
        </w:rPr>
        <w:t>2</w:t>
      </w:r>
      <w:r>
        <w:rPr>
          <w:rFonts w:ascii="仿宋_GB2312" w:eastAsia="仿宋_GB2312" w:cs="仿宋_GB2312" w:hint="eastAsia"/>
          <w:color w:val="000000"/>
          <w:sz w:val="32"/>
          <w:szCs w:val="32"/>
          <w:lang w:bidi="ar"/>
        </w:rPr>
        <w:t>小时左右的在线答疑指导。建设要求详见《名师金课制作要求》（附件2），具体操</w:t>
      </w:r>
      <w:r>
        <w:rPr>
          <w:rFonts w:ascii="仿宋_GB2312" w:eastAsia="仿宋_GB2312" w:cs="仿宋_GB2312" w:hint="eastAsia"/>
          <w:color w:val="000000"/>
          <w:sz w:val="32"/>
          <w:szCs w:val="32"/>
          <w:lang w:bidi="ar"/>
        </w:rPr>
        <w:lastRenderedPageBreak/>
        <w:t>作方式另行通知。</w:t>
      </w:r>
    </w:p>
    <w:p w14:paraId="583B5232" w14:textId="77777777" w:rsidR="0037480D" w:rsidRDefault="0037480D" w:rsidP="0037480D">
      <w:pPr>
        <w:spacing w:line="560" w:lineRule="exact"/>
        <w:ind w:firstLineChars="200" w:firstLine="640"/>
        <w:rPr>
          <w:rFonts w:ascii="仿宋_GB2312" w:eastAsia="仿宋_GB2312" w:hAnsi="Times New Roman" w:cs="仿宋_GB2312"/>
          <w:color w:val="000000"/>
          <w:sz w:val="32"/>
          <w:szCs w:val="32"/>
        </w:rPr>
      </w:pPr>
      <w:r>
        <w:rPr>
          <w:rFonts w:ascii="仿宋_GB2312" w:eastAsia="仿宋_GB2312" w:cs="仿宋_GB2312" w:hint="eastAsia"/>
          <w:color w:val="000000"/>
          <w:sz w:val="32"/>
          <w:szCs w:val="32"/>
          <w:lang w:bidi="ar"/>
        </w:rPr>
        <w:t>（3）分配名额：杭州、宁波、温州各10门，湖州、嘉兴、绍兴、金华、衢州、台州、丽水各5门，舟山推荐</w:t>
      </w:r>
      <w:r>
        <w:rPr>
          <w:rFonts w:ascii="仿宋_GB2312" w:eastAsia="仿宋_GB2312" w:cs="仿宋_GB2312"/>
          <w:color w:val="000000"/>
          <w:sz w:val="32"/>
          <w:szCs w:val="32"/>
          <w:lang w:bidi="ar"/>
        </w:rPr>
        <w:t>2</w:t>
      </w:r>
      <w:r>
        <w:rPr>
          <w:rFonts w:ascii="仿宋_GB2312" w:eastAsia="仿宋_GB2312" w:cs="仿宋_GB2312" w:hint="eastAsia"/>
          <w:color w:val="000000"/>
          <w:sz w:val="32"/>
          <w:szCs w:val="32"/>
          <w:lang w:bidi="ar"/>
        </w:rPr>
        <w:t>门。同一设区市推荐的学科年级不重复。浙江省级名师网络工作室负责人申报不占名额。</w:t>
      </w:r>
    </w:p>
    <w:p w14:paraId="76CD2D3D" w14:textId="77777777" w:rsidR="0037480D" w:rsidRDefault="0037480D" w:rsidP="0037480D">
      <w:pPr>
        <w:spacing w:line="560" w:lineRule="exact"/>
        <w:ind w:firstLineChars="200" w:firstLine="643"/>
        <w:outlineLvl w:val="1"/>
        <w:rPr>
          <w:rFonts w:ascii="楷体_GB2312" w:eastAsia="楷体_GB2312" w:hAnsi="楷体_GB2312" w:cs="楷体_GB2312"/>
          <w:b/>
          <w:color w:val="000000"/>
          <w:sz w:val="32"/>
          <w:szCs w:val="32"/>
          <w:lang w:bidi="ar"/>
        </w:rPr>
      </w:pPr>
      <w:bookmarkStart w:id="6" w:name="_Toc32715"/>
      <w:r>
        <w:rPr>
          <w:rFonts w:ascii="楷体_GB2312" w:eastAsia="楷体_GB2312" w:hAnsi="楷体_GB2312" w:cs="楷体_GB2312" w:hint="eastAsia"/>
          <w:b/>
          <w:color w:val="000000"/>
          <w:sz w:val="32"/>
          <w:szCs w:val="32"/>
          <w:lang w:bidi="ar"/>
        </w:rPr>
        <w:t>（六）云上名校</w:t>
      </w:r>
      <w:bookmarkEnd w:id="6"/>
    </w:p>
    <w:p w14:paraId="384D7EA3" w14:textId="77777777" w:rsidR="0037480D" w:rsidRDefault="0037480D" w:rsidP="0037480D">
      <w:pPr>
        <w:spacing w:line="520" w:lineRule="exact"/>
        <w:ind w:firstLineChars="200" w:firstLine="640"/>
        <w:rPr>
          <w:rFonts w:ascii="仿宋_GB2312" w:eastAsia="仿宋_GB2312" w:cs="仿宋_GB2312"/>
          <w:color w:val="000000"/>
          <w:sz w:val="32"/>
          <w:szCs w:val="32"/>
          <w:lang w:bidi="ar"/>
        </w:rPr>
      </w:pPr>
      <w:r>
        <w:rPr>
          <w:rFonts w:ascii="仿宋_GB2312" w:eastAsia="仿宋_GB2312" w:cs="仿宋_GB2312" w:hint="eastAsia"/>
          <w:color w:val="000000"/>
          <w:sz w:val="32"/>
          <w:szCs w:val="32"/>
          <w:lang w:bidi="ar"/>
        </w:rPr>
        <w:t>学校承建云上名校试点，承担校际联盟、教研直播等工作，推出名师金课、项目学习、家长课堂等在线教学服务，传播学校教育理念，扩大学校品牌影响力。</w:t>
      </w:r>
    </w:p>
    <w:p w14:paraId="10000843" w14:textId="77777777" w:rsidR="0037480D" w:rsidRDefault="0037480D" w:rsidP="0037480D">
      <w:pPr>
        <w:spacing w:line="560" w:lineRule="exact"/>
        <w:ind w:firstLineChars="200" w:firstLine="640"/>
        <w:rPr>
          <w:rFonts w:ascii="仿宋_GB2312" w:eastAsia="仿宋_GB2312" w:cs="仿宋_GB2312"/>
          <w:color w:val="000000"/>
          <w:sz w:val="32"/>
          <w:szCs w:val="32"/>
          <w:lang w:bidi="ar"/>
        </w:rPr>
      </w:pPr>
      <w:r>
        <w:rPr>
          <w:rFonts w:ascii="仿宋_GB2312" w:eastAsia="仿宋_GB2312" w:cs="仿宋_GB2312" w:hint="eastAsia"/>
          <w:color w:val="000000"/>
          <w:sz w:val="32"/>
          <w:szCs w:val="32"/>
          <w:lang w:bidi="ar"/>
        </w:rPr>
        <w:t>1.参加对象：在区域内具有学科特色影响力、信息化教学应用水平高的学校，省级</w:t>
      </w:r>
      <w:r>
        <w:rPr>
          <w:rFonts w:ascii="仿宋_GB2312" w:eastAsia="仿宋_GB2312" w:cs="仿宋_GB2312"/>
          <w:color w:val="000000"/>
          <w:sz w:val="32"/>
          <w:szCs w:val="32"/>
          <w:lang w:bidi="ar"/>
        </w:rPr>
        <w:t>示范高中、</w:t>
      </w:r>
      <w:r>
        <w:rPr>
          <w:rFonts w:ascii="仿宋_GB2312" w:eastAsia="仿宋_GB2312" w:cs="仿宋_GB2312" w:hint="eastAsia"/>
          <w:color w:val="000000"/>
          <w:sz w:val="32"/>
          <w:szCs w:val="32"/>
          <w:lang w:bidi="ar"/>
        </w:rPr>
        <w:t>省现代化学校、省整体推进智慧教育综合试点校、省数字教育资源建设与应用示范学校、省数字校园示范学校、省空间应用优秀学校在同等条件下优先入选。</w:t>
      </w:r>
    </w:p>
    <w:p w14:paraId="6C49AC08" w14:textId="77777777" w:rsidR="0037480D" w:rsidRDefault="0037480D" w:rsidP="0037480D">
      <w:pPr>
        <w:tabs>
          <w:tab w:val="left" w:pos="312"/>
        </w:tabs>
        <w:spacing w:line="520" w:lineRule="exact"/>
        <w:ind w:firstLineChars="200" w:firstLine="640"/>
        <w:rPr>
          <w:rFonts w:ascii="仿宋_GB2312" w:eastAsia="仿宋_GB2312" w:cs="仿宋_GB2312"/>
          <w:color w:val="000000"/>
          <w:sz w:val="32"/>
          <w:szCs w:val="32"/>
          <w:lang w:bidi="ar"/>
        </w:rPr>
      </w:pPr>
      <w:r>
        <w:rPr>
          <w:rFonts w:ascii="仿宋_GB2312" w:eastAsia="仿宋_GB2312" w:cs="仿宋_GB2312" w:hint="eastAsia"/>
          <w:color w:val="000000"/>
          <w:sz w:val="32"/>
          <w:szCs w:val="32"/>
          <w:lang w:bidi="ar"/>
        </w:rPr>
        <w:t>2.具体要求</w:t>
      </w:r>
    </w:p>
    <w:p w14:paraId="6159A9DD" w14:textId="77777777" w:rsidR="0037480D" w:rsidRDefault="0037480D" w:rsidP="0037480D">
      <w:pPr>
        <w:tabs>
          <w:tab w:val="left" w:pos="312"/>
        </w:tabs>
        <w:spacing w:line="520" w:lineRule="exact"/>
        <w:ind w:firstLineChars="200" w:firstLine="640"/>
        <w:rPr>
          <w:rFonts w:ascii="仿宋_GB2312" w:eastAsia="仿宋_GB2312" w:cs="仿宋_GB2312"/>
          <w:color w:val="000000"/>
          <w:sz w:val="32"/>
          <w:szCs w:val="32"/>
          <w:lang w:bidi="ar"/>
        </w:rPr>
      </w:pPr>
      <w:r>
        <w:rPr>
          <w:rFonts w:ascii="仿宋_GB2312" w:eastAsia="仿宋_GB2312" w:cs="仿宋_GB2312" w:hint="eastAsia"/>
          <w:color w:val="000000"/>
          <w:sz w:val="32"/>
          <w:szCs w:val="32"/>
          <w:lang w:bidi="ar"/>
        </w:rPr>
        <w:t>（1）校际联盟：至少结对一所学校，开展师徒结对、资源共享、教学辅导服务。</w:t>
      </w:r>
    </w:p>
    <w:p w14:paraId="47D65FF9" w14:textId="77777777" w:rsidR="0037480D" w:rsidRDefault="0037480D" w:rsidP="0037480D">
      <w:pPr>
        <w:tabs>
          <w:tab w:val="left" w:pos="312"/>
        </w:tabs>
        <w:spacing w:line="520" w:lineRule="exact"/>
        <w:ind w:firstLineChars="200" w:firstLine="640"/>
        <w:rPr>
          <w:rFonts w:ascii="仿宋_GB2312" w:eastAsia="仿宋_GB2312" w:cs="仿宋_GB2312"/>
          <w:color w:val="000000"/>
          <w:sz w:val="32"/>
          <w:szCs w:val="32"/>
          <w:lang w:bidi="ar"/>
        </w:rPr>
      </w:pPr>
      <w:r>
        <w:rPr>
          <w:rFonts w:ascii="仿宋_GB2312" w:eastAsia="仿宋_GB2312" w:cs="仿宋_GB2312" w:hint="eastAsia"/>
          <w:color w:val="000000"/>
          <w:sz w:val="32"/>
          <w:szCs w:val="32"/>
          <w:lang w:bidi="ar"/>
        </w:rPr>
        <w:t>（2）教研直播：年度开展不少于4次常态化教研直播活动。</w:t>
      </w:r>
    </w:p>
    <w:p w14:paraId="062CA163" w14:textId="77777777" w:rsidR="0037480D" w:rsidRDefault="0037480D" w:rsidP="0037480D">
      <w:pPr>
        <w:tabs>
          <w:tab w:val="left" w:pos="312"/>
        </w:tabs>
        <w:spacing w:line="520" w:lineRule="exact"/>
        <w:ind w:firstLineChars="200" w:firstLine="640"/>
        <w:rPr>
          <w:rFonts w:ascii="仿宋_GB2312" w:eastAsia="仿宋_GB2312" w:cs="仿宋_GB2312"/>
          <w:color w:val="000000"/>
          <w:sz w:val="32"/>
          <w:szCs w:val="32"/>
          <w:lang w:bidi="ar"/>
        </w:rPr>
      </w:pPr>
      <w:r>
        <w:rPr>
          <w:rFonts w:ascii="仿宋_GB2312" w:eastAsia="仿宋_GB2312" w:cs="仿宋_GB2312" w:hint="eastAsia"/>
          <w:color w:val="000000"/>
          <w:sz w:val="32"/>
          <w:szCs w:val="32"/>
          <w:lang w:bidi="ar"/>
        </w:rPr>
        <w:t>（3）名师金课：选择学校优势学科，面向学生开设1门在线课程，定期更新，不少于15课时，具体要求参照《名师金课制作要求》（附件2）。</w:t>
      </w:r>
    </w:p>
    <w:p w14:paraId="793802D7" w14:textId="77777777" w:rsidR="0037480D" w:rsidRDefault="0037480D" w:rsidP="0037480D">
      <w:pPr>
        <w:tabs>
          <w:tab w:val="left" w:pos="312"/>
        </w:tabs>
        <w:spacing w:line="520" w:lineRule="exact"/>
        <w:ind w:firstLineChars="200" w:firstLine="640"/>
        <w:rPr>
          <w:rFonts w:ascii="仿宋_GB2312" w:eastAsia="仿宋_GB2312" w:cs="仿宋_GB2312"/>
          <w:color w:val="000000"/>
          <w:sz w:val="32"/>
          <w:szCs w:val="32"/>
          <w:lang w:bidi="ar"/>
        </w:rPr>
      </w:pPr>
      <w:r>
        <w:rPr>
          <w:rFonts w:ascii="仿宋_GB2312" w:eastAsia="仿宋_GB2312" w:cs="仿宋_GB2312" w:hint="eastAsia"/>
          <w:color w:val="000000"/>
          <w:sz w:val="32"/>
          <w:szCs w:val="32"/>
          <w:lang w:bidi="ar"/>
        </w:rPr>
        <w:t>（4）项目学习：围绕一个特色主题，面向全省学生开展系列化的项目化学习活动，每2个月开展不少于1次。</w:t>
      </w:r>
    </w:p>
    <w:p w14:paraId="74D1F4ED" w14:textId="77777777" w:rsidR="0037480D" w:rsidRDefault="0037480D" w:rsidP="0037480D">
      <w:pPr>
        <w:tabs>
          <w:tab w:val="left" w:pos="312"/>
        </w:tabs>
        <w:spacing w:line="520" w:lineRule="exact"/>
        <w:ind w:firstLineChars="200" w:firstLine="640"/>
        <w:rPr>
          <w:rFonts w:ascii="仿宋_GB2312" w:eastAsia="仿宋_GB2312" w:cs="仿宋_GB2312"/>
          <w:color w:val="000000"/>
          <w:sz w:val="32"/>
          <w:szCs w:val="32"/>
          <w:lang w:bidi="ar"/>
        </w:rPr>
      </w:pPr>
      <w:r>
        <w:rPr>
          <w:rFonts w:ascii="仿宋_GB2312" w:eastAsia="仿宋_GB2312" w:cs="仿宋_GB2312" w:hint="eastAsia"/>
          <w:color w:val="000000"/>
          <w:sz w:val="32"/>
          <w:szCs w:val="32"/>
          <w:lang w:bidi="ar"/>
        </w:rPr>
        <w:t>（5）家长课堂：面向家长开展直播课堂，每学期不少于2次。</w:t>
      </w:r>
    </w:p>
    <w:p w14:paraId="35AE2DFF" w14:textId="77777777" w:rsidR="0037480D" w:rsidRDefault="0037480D" w:rsidP="0037480D">
      <w:pPr>
        <w:spacing w:line="560" w:lineRule="exact"/>
        <w:ind w:firstLineChars="200" w:firstLine="640"/>
        <w:rPr>
          <w:rFonts w:ascii="仿宋_GB2312" w:eastAsia="仿宋_GB2312" w:cs="仿宋_GB2312"/>
          <w:color w:val="000000"/>
          <w:sz w:val="32"/>
          <w:szCs w:val="32"/>
          <w:lang w:bidi="ar"/>
        </w:rPr>
      </w:pPr>
      <w:r>
        <w:rPr>
          <w:rFonts w:ascii="仿宋_GB2312" w:eastAsia="仿宋_GB2312" w:cs="仿宋_GB2312" w:hint="eastAsia"/>
          <w:color w:val="000000"/>
          <w:sz w:val="32"/>
          <w:szCs w:val="32"/>
          <w:lang w:bidi="ar"/>
        </w:rPr>
        <w:lastRenderedPageBreak/>
        <w:t>3.分配名额：杭州、宁波、温州各3所（小学、初中、高中各1所），湖州、嘉兴、绍兴、金华、衢州、台州、丽水各2所，舟山1所。上述分配名额不含省级试行学校。</w:t>
      </w:r>
    </w:p>
    <w:p w14:paraId="762759E3" w14:textId="77777777" w:rsidR="0037480D" w:rsidRDefault="0037480D" w:rsidP="0037480D">
      <w:pPr>
        <w:spacing w:line="560" w:lineRule="exact"/>
        <w:ind w:firstLineChars="200" w:firstLine="643"/>
        <w:outlineLvl w:val="1"/>
        <w:rPr>
          <w:rFonts w:ascii="楷体_GB2312" w:eastAsia="楷体_GB2312" w:hAnsi="楷体_GB2312" w:cs="楷体_GB2312"/>
          <w:b/>
          <w:color w:val="000000"/>
          <w:sz w:val="32"/>
          <w:szCs w:val="32"/>
          <w:lang w:bidi="ar"/>
        </w:rPr>
      </w:pPr>
      <w:bookmarkStart w:id="7" w:name="_Toc18413"/>
      <w:r>
        <w:rPr>
          <w:rFonts w:ascii="楷体_GB2312" w:eastAsia="楷体_GB2312" w:hAnsi="楷体_GB2312" w:cs="楷体_GB2312" w:hint="eastAsia"/>
          <w:b/>
          <w:color w:val="000000"/>
          <w:sz w:val="32"/>
          <w:szCs w:val="32"/>
          <w:lang w:bidi="ar"/>
        </w:rPr>
        <w:t>（七）教育信息化访谈案例</w:t>
      </w:r>
      <w:bookmarkEnd w:id="7"/>
    </w:p>
    <w:p w14:paraId="5EB059E4" w14:textId="77777777" w:rsidR="0037480D" w:rsidRDefault="0037480D" w:rsidP="0037480D">
      <w:pPr>
        <w:spacing w:line="560" w:lineRule="exact"/>
        <w:ind w:firstLineChars="200" w:firstLine="640"/>
        <w:rPr>
          <w:rFonts w:ascii="仿宋_GB2312" w:eastAsia="仿宋_GB2312" w:hAnsi="Times New Roman" w:cs="仿宋_GB2312"/>
          <w:color w:val="000000"/>
          <w:sz w:val="32"/>
          <w:szCs w:val="32"/>
        </w:rPr>
      </w:pPr>
      <w:r>
        <w:rPr>
          <w:rFonts w:ascii="仿宋_GB2312" w:eastAsia="仿宋_GB2312" w:hAnsi="Times New Roman" w:cs="仿宋_GB2312" w:hint="eastAsia"/>
          <w:color w:val="000000"/>
          <w:sz w:val="32"/>
          <w:szCs w:val="32"/>
        </w:rPr>
        <w:t>为展示浙江省教育信息化工作方面取得的长足进步和丰硕成果，面向全国提供具有浙江辨识度的教育数字化改革经验和样本，浙江省教育技术中心将建设一档《教育信息化大家谈》教育信息化访谈节目，现面向各设区市征集教育信息化访谈节目主讲嘉宾和选题。</w:t>
      </w:r>
    </w:p>
    <w:p w14:paraId="2E75668E" w14:textId="77777777" w:rsidR="0037480D" w:rsidRDefault="0037480D" w:rsidP="0037480D">
      <w:pPr>
        <w:spacing w:line="560" w:lineRule="exact"/>
        <w:ind w:firstLineChars="200" w:firstLine="640"/>
        <w:rPr>
          <w:rFonts w:ascii="仿宋_GB2312" w:eastAsia="仿宋_GB2312" w:hAnsi="Times New Roman" w:cs="仿宋_GB2312"/>
          <w:color w:val="000000"/>
          <w:sz w:val="32"/>
          <w:szCs w:val="32"/>
        </w:rPr>
      </w:pPr>
      <w:r>
        <w:rPr>
          <w:rFonts w:ascii="仿宋_GB2312" w:eastAsia="仿宋_GB2312" w:hAnsi="Times New Roman" w:cs="仿宋_GB2312" w:hint="eastAsia"/>
          <w:color w:val="000000"/>
          <w:sz w:val="32"/>
          <w:szCs w:val="32"/>
        </w:rPr>
        <w:t>1.主讲嘉宾：公认有一定影响力的名校校长、名师、教育局长、教育专家、人大代表、政协委员、两院院士等。</w:t>
      </w:r>
    </w:p>
    <w:p w14:paraId="68EC308C" w14:textId="77777777" w:rsidR="0037480D" w:rsidRDefault="0037480D" w:rsidP="0037480D">
      <w:pPr>
        <w:spacing w:line="560" w:lineRule="exact"/>
        <w:ind w:firstLineChars="200" w:firstLine="640"/>
        <w:rPr>
          <w:rFonts w:ascii="仿宋_GB2312" w:eastAsia="仿宋_GB2312" w:hAnsi="Times New Roman" w:cs="仿宋_GB2312"/>
          <w:color w:val="000000"/>
          <w:sz w:val="32"/>
          <w:szCs w:val="32"/>
        </w:rPr>
      </w:pPr>
      <w:r>
        <w:rPr>
          <w:rFonts w:ascii="仿宋_GB2312" w:eastAsia="仿宋_GB2312" w:hAnsi="Times New Roman" w:cs="仿宋_GB2312" w:hint="eastAsia"/>
          <w:color w:val="000000"/>
          <w:sz w:val="32"/>
          <w:szCs w:val="32"/>
        </w:rPr>
        <w:t>2.选题方向：评说教育信息化热点话题,探讨教育信息化改革新举措，关注教育信息化最新动态，传播教育信息化优秀经验和典型做法、教育数字化改革先进经验和样本。每位主讲嘉宾对应一个选题。</w:t>
      </w:r>
    </w:p>
    <w:p w14:paraId="480F5854" w14:textId="77777777" w:rsidR="0037480D" w:rsidRDefault="0037480D" w:rsidP="0037480D">
      <w:pPr>
        <w:spacing w:line="560" w:lineRule="exact"/>
        <w:ind w:firstLineChars="200" w:firstLine="640"/>
        <w:rPr>
          <w:rFonts w:ascii="仿宋_GB2312" w:eastAsia="仿宋_GB2312" w:hAnsi="Times New Roman" w:cs="仿宋_GB2312"/>
          <w:color w:val="000000"/>
          <w:sz w:val="32"/>
          <w:szCs w:val="32"/>
        </w:rPr>
      </w:pPr>
      <w:r>
        <w:rPr>
          <w:rFonts w:ascii="仿宋_GB2312" w:eastAsia="仿宋_GB2312" w:hAnsi="Times New Roman" w:cs="仿宋_GB2312" w:hint="eastAsia"/>
          <w:color w:val="000000"/>
          <w:sz w:val="32"/>
          <w:szCs w:val="32"/>
        </w:rPr>
        <w:t>3.建设方式：节目将由浙江省教育技术中心统一制作，以“演播室访谈+VCR”为基本形式，主持人通过外景短片、采访等形式引出本期话题，嘉宾可运用案例、动画展示讲述特有的内容，每期节目25-30分钟。</w:t>
      </w:r>
    </w:p>
    <w:p w14:paraId="0FBC76D2" w14:textId="77777777" w:rsidR="0037480D" w:rsidRDefault="0037480D" w:rsidP="0037480D">
      <w:pPr>
        <w:spacing w:line="560" w:lineRule="exact"/>
        <w:ind w:firstLineChars="200" w:firstLine="640"/>
        <w:rPr>
          <w:rFonts w:ascii="仿宋_GB2312" w:eastAsia="仿宋_GB2312" w:hAnsi="Times New Roman" w:cs="仿宋_GB2312"/>
          <w:color w:val="000000"/>
          <w:sz w:val="32"/>
          <w:szCs w:val="32"/>
        </w:rPr>
      </w:pPr>
      <w:r>
        <w:rPr>
          <w:rFonts w:ascii="仿宋_GB2312" w:eastAsia="仿宋_GB2312" w:cs="仿宋_GB2312" w:hint="eastAsia"/>
          <w:color w:val="000000"/>
          <w:sz w:val="32"/>
          <w:szCs w:val="32"/>
          <w:lang w:bidi="ar"/>
        </w:rPr>
        <w:t>4.分配名额：每个设区市推荐1-3位主讲嘉宾及对应选题。</w:t>
      </w:r>
    </w:p>
    <w:p w14:paraId="4C2703C5" w14:textId="77777777" w:rsidR="0037480D" w:rsidRDefault="0037480D" w:rsidP="0037480D">
      <w:pPr>
        <w:spacing w:line="560" w:lineRule="exact"/>
        <w:ind w:firstLineChars="200" w:firstLine="640"/>
        <w:outlineLvl w:val="0"/>
        <w:rPr>
          <w:rFonts w:ascii="黑体" w:eastAsia="黑体" w:cs="黑体"/>
          <w:sz w:val="32"/>
          <w:szCs w:val="32"/>
        </w:rPr>
      </w:pPr>
      <w:bookmarkStart w:id="8" w:name="_Toc5114"/>
      <w:r>
        <w:rPr>
          <w:rFonts w:ascii="黑体" w:eastAsia="黑体" w:hAnsi="宋体" w:cs="黑体" w:hint="eastAsia"/>
          <w:sz w:val="32"/>
          <w:szCs w:val="32"/>
          <w:lang w:bidi="ar"/>
        </w:rPr>
        <w:t>二、组织实施</w:t>
      </w:r>
      <w:bookmarkEnd w:id="8"/>
    </w:p>
    <w:p w14:paraId="0FC88039" w14:textId="77777777" w:rsidR="0037480D" w:rsidRDefault="0037480D" w:rsidP="0037480D">
      <w:pPr>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lang w:bidi="ar"/>
        </w:rPr>
        <w:t>浙江省教育技术中心负责本次活动的组织</w:t>
      </w:r>
      <w:r>
        <w:rPr>
          <w:rFonts w:ascii="仿宋_GB2312" w:eastAsia="仿宋_GB2312" w:cs="仿宋_GB2312" w:hint="eastAsia"/>
          <w:sz w:val="32"/>
          <w:szCs w:val="32"/>
          <w:lang w:bidi="ar"/>
        </w:rPr>
        <w:t>实施</w:t>
      </w:r>
      <w:r>
        <w:rPr>
          <w:rFonts w:ascii="仿宋_GB2312" w:eastAsia="仿宋_GB2312" w:cs="仿宋_GB2312" w:hint="eastAsia"/>
          <w:color w:val="000000"/>
          <w:sz w:val="32"/>
          <w:szCs w:val="32"/>
          <w:lang w:bidi="ar"/>
        </w:rPr>
        <w:t>。各设区市教育技术中心负责辖区内的活动组织、业务指导、审核推</w:t>
      </w:r>
      <w:r>
        <w:rPr>
          <w:rFonts w:ascii="仿宋_GB2312" w:eastAsia="仿宋_GB2312" w:cs="仿宋_GB2312" w:hint="eastAsia"/>
          <w:color w:val="000000"/>
          <w:sz w:val="32"/>
          <w:szCs w:val="32"/>
          <w:lang w:bidi="ar"/>
        </w:rPr>
        <w:lastRenderedPageBreak/>
        <w:t>荐和应用推广工作，落实各活动类别对应联系人，并于2021年4月25日前将《设区市活动联系人信息表》（附件3）电子稿报送至浙江省教育技术中心，确保活动按时高质量完成。活动具体实施步骤及要求如下：</w:t>
      </w:r>
    </w:p>
    <w:p w14:paraId="19EBD484" w14:textId="77777777" w:rsidR="0037480D" w:rsidRDefault="0037480D" w:rsidP="0037480D">
      <w:pPr>
        <w:spacing w:line="560" w:lineRule="exact"/>
        <w:ind w:firstLineChars="200" w:firstLine="643"/>
        <w:outlineLvl w:val="1"/>
        <w:rPr>
          <w:rFonts w:ascii="楷体_GB2312" w:eastAsia="楷体_GB2312" w:hAnsi="Times New Roman" w:cs="楷体_GB2312"/>
          <w:b/>
          <w:color w:val="000000"/>
          <w:sz w:val="32"/>
          <w:szCs w:val="32"/>
        </w:rPr>
      </w:pPr>
      <w:bookmarkStart w:id="9" w:name="_Toc8742"/>
      <w:r>
        <w:rPr>
          <w:rFonts w:ascii="楷体_GB2312" w:eastAsia="楷体_GB2312" w:hAnsi="Times New Roman" w:cs="楷体_GB2312" w:hint="eastAsia"/>
          <w:b/>
          <w:color w:val="000000"/>
          <w:sz w:val="32"/>
          <w:szCs w:val="32"/>
          <w:lang w:bidi="ar"/>
        </w:rPr>
        <w:t>（一）申报和推荐</w:t>
      </w:r>
      <w:bookmarkEnd w:id="9"/>
    </w:p>
    <w:p w14:paraId="07447C36" w14:textId="77777777" w:rsidR="0037480D" w:rsidRDefault="0037480D" w:rsidP="0037480D">
      <w:pPr>
        <w:spacing w:line="560" w:lineRule="exact"/>
        <w:ind w:firstLineChars="200" w:firstLine="640"/>
        <w:rPr>
          <w:rFonts w:ascii="仿宋_GB2312" w:eastAsia="仿宋_GB2312" w:cs="仿宋_GB2312"/>
          <w:color w:val="000000"/>
          <w:sz w:val="32"/>
          <w:szCs w:val="32"/>
          <w:lang w:bidi="ar"/>
        </w:rPr>
      </w:pPr>
      <w:r>
        <w:rPr>
          <w:rFonts w:ascii="仿宋_GB2312" w:eastAsia="仿宋_GB2312" w:cs="仿宋_GB2312" w:hint="eastAsia"/>
          <w:color w:val="000000"/>
          <w:sz w:val="32"/>
          <w:szCs w:val="32"/>
          <w:lang w:bidi="ar"/>
        </w:rPr>
        <w:t>活动参与者开展教育资源建设和应用服务，市、县（市、区）教育技术部门和参与学校积极开展相关培训、指导和应用工作，确保建设质量与应用实效。作品由设区市统一推荐报送，各设区市要</w:t>
      </w:r>
      <w:r>
        <w:rPr>
          <w:rFonts w:ascii="仿宋_GB2312" w:eastAsia="仿宋_GB2312" w:cs="仿宋_GB2312"/>
          <w:color w:val="000000"/>
          <w:sz w:val="32"/>
          <w:szCs w:val="32"/>
          <w:lang w:bidi="ar"/>
        </w:rPr>
        <w:t>以省级要求为基础，制定相应的遴选规则，组织开展</w:t>
      </w:r>
      <w:r>
        <w:rPr>
          <w:rFonts w:ascii="仿宋_GB2312" w:eastAsia="仿宋_GB2312" w:cs="仿宋_GB2312" w:hint="eastAsia"/>
          <w:color w:val="000000"/>
          <w:sz w:val="32"/>
          <w:szCs w:val="32"/>
          <w:lang w:bidi="ar"/>
        </w:rPr>
        <w:t>区域级</w:t>
      </w:r>
      <w:r>
        <w:rPr>
          <w:rFonts w:ascii="仿宋_GB2312" w:eastAsia="仿宋_GB2312" w:cs="仿宋_GB2312"/>
          <w:color w:val="000000"/>
          <w:sz w:val="32"/>
          <w:szCs w:val="32"/>
          <w:lang w:bidi="ar"/>
        </w:rPr>
        <w:t>评审</w:t>
      </w:r>
      <w:r>
        <w:rPr>
          <w:rFonts w:ascii="仿宋_GB2312" w:eastAsia="仿宋_GB2312" w:cs="仿宋_GB2312" w:hint="eastAsia"/>
          <w:color w:val="000000"/>
          <w:sz w:val="32"/>
          <w:szCs w:val="32"/>
          <w:lang w:bidi="ar"/>
        </w:rPr>
        <w:t>遴选</w:t>
      </w:r>
      <w:r>
        <w:rPr>
          <w:rFonts w:ascii="仿宋_GB2312" w:eastAsia="仿宋_GB2312" w:cs="仿宋_GB2312"/>
          <w:color w:val="000000"/>
          <w:sz w:val="32"/>
          <w:szCs w:val="32"/>
          <w:lang w:bidi="ar"/>
        </w:rPr>
        <w:t>活动</w:t>
      </w:r>
      <w:r>
        <w:rPr>
          <w:rFonts w:ascii="仿宋_GB2312" w:eastAsia="仿宋_GB2312" w:cs="仿宋_GB2312" w:hint="eastAsia"/>
          <w:color w:val="000000"/>
          <w:sz w:val="32"/>
          <w:szCs w:val="32"/>
          <w:lang w:bidi="ar"/>
        </w:rPr>
        <w:t>，相关申报方式如下：</w:t>
      </w:r>
    </w:p>
    <w:p w14:paraId="695DD631" w14:textId="77777777" w:rsidR="0037480D" w:rsidRDefault="0037480D" w:rsidP="0037480D">
      <w:pPr>
        <w:spacing w:line="560" w:lineRule="exact"/>
        <w:ind w:firstLineChars="200" w:firstLine="643"/>
        <w:rPr>
          <w:rFonts w:ascii="仿宋_GB2312" w:eastAsia="仿宋_GB2312" w:cs="仿宋_GB2312"/>
          <w:b/>
          <w:bCs/>
          <w:color w:val="000000"/>
          <w:sz w:val="32"/>
          <w:szCs w:val="32"/>
          <w:lang w:bidi="ar"/>
        </w:rPr>
      </w:pPr>
      <w:r>
        <w:rPr>
          <w:rFonts w:ascii="仿宋_GB2312" w:eastAsia="仿宋_GB2312" w:cs="仿宋_GB2312" w:hint="eastAsia"/>
          <w:b/>
          <w:bCs/>
          <w:color w:val="000000"/>
          <w:sz w:val="32"/>
          <w:szCs w:val="32"/>
          <w:lang w:bidi="ar"/>
        </w:rPr>
        <w:t>1.专业教学空间、空间应用优秀学校、空间应用优秀区域、优秀数字家校课程空间</w:t>
      </w:r>
    </w:p>
    <w:p w14:paraId="4FEF06F1" w14:textId="77777777" w:rsidR="0037480D" w:rsidRDefault="0037480D" w:rsidP="0037480D">
      <w:pPr>
        <w:spacing w:line="560" w:lineRule="exact"/>
        <w:ind w:firstLineChars="200" w:firstLine="640"/>
        <w:rPr>
          <w:rFonts w:ascii="仿宋_GB2312" w:eastAsia="仿宋_GB2312" w:cs="仿宋_GB2312"/>
          <w:color w:val="000000"/>
          <w:sz w:val="32"/>
          <w:szCs w:val="32"/>
          <w:lang w:bidi="ar"/>
        </w:rPr>
      </w:pPr>
      <w:r>
        <w:rPr>
          <w:rFonts w:ascii="仿宋_GB2312" w:eastAsia="仿宋_GB2312" w:cs="仿宋_GB2312" w:hint="eastAsia"/>
          <w:color w:val="000000"/>
          <w:sz w:val="32"/>
          <w:szCs w:val="32"/>
          <w:lang w:bidi="ar"/>
        </w:rPr>
        <w:t>（1）</w:t>
      </w:r>
      <w:r>
        <w:rPr>
          <w:rFonts w:ascii="仿宋_GB2312" w:eastAsia="仿宋_GB2312" w:cs="仿宋_GB2312"/>
          <w:color w:val="000000"/>
          <w:sz w:val="32"/>
          <w:szCs w:val="32"/>
          <w:lang w:bidi="ar"/>
        </w:rPr>
        <w:t>申报</w:t>
      </w:r>
      <w:r>
        <w:rPr>
          <w:rFonts w:ascii="仿宋_GB2312" w:eastAsia="仿宋_GB2312" w:cs="仿宋_GB2312" w:hint="eastAsia"/>
          <w:color w:val="000000"/>
          <w:sz w:val="32"/>
          <w:szCs w:val="32"/>
          <w:lang w:bidi="ar"/>
        </w:rPr>
        <w:t>负责人须使用师训账号登录智慧评审平台（http://ps.zjer.cn/），在线提交《2021年之江汇教育广场网络学习空间信息登记表》（附件4），提交时间由各设区市根据活动实际开展情况确定。</w:t>
      </w:r>
    </w:p>
    <w:p w14:paraId="1FEA3008" w14:textId="77777777" w:rsidR="0037480D" w:rsidRDefault="0037480D" w:rsidP="0037480D">
      <w:pPr>
        <w:spacing w:line="560" w:lineRule="exact"/>
        <w:ind w:firstLineChars="200" w:firstLine="640"/>
        <w:rPr>
          <w:rFonts w:ascii="仿宋_GB2312" w:eastAsia="仿宋_GB2312" w:cs="仿宋_GB2312"/>
          <w:color w:val="000000"/>
          <w:sz w:val="32"/>
          <w:szCs w:val="32"/>
          <w:lang w:bidi="ar"/>
        </w:rPr>
      </w:pPr>
      <w:r>
        <w:rPr>
          <w:rFonts w:ascii="仿宋_GB2312" w:eastAsia="仿宋_GB2312" w:cs="仿宋_GB2312" w:hint="eastAsia"/>
          <w:color w:val="000000"/>
          <w:sz w:val="32"/>
          <w:szCs w:val="32"/>
          <w:lang w:bidi="ar"/>
        </w:rPr>
        <w:t>（2）各设区市于2021年9月30日前在智慧评审平台完成在线审核推送，并将《2021年之江汇教育广场网络学习空间推荐汇总表》（附件5）电子稿及纸质稿（加盖公章）报送至浙江省教育技术中心。</w:t>
      </w:r>
    </w:p>
    <w:p w14:paraId="76416CA2" w14:textId="77777777" w:rsidR="0037480D" w:rsidRDefault="0037480D" w:rsidP="0037480D">
      <w:pPr>
        <w:spacing w:line="560" w:lineRule="exact"/>
        <w:ind w:firstLineChars="200" w:firstLine="643"/>
        <w:rPr>
          <w:rFonts w:ascii="仿宋_GB2312" w:eastAsia="仿宋_GB2312" w:cs="仿宋_GB2312"/>
          <w:b/>
          <w:bCs/>
          <w:color w:val="000000"/>
          <w:sz w:val="32"/>
          <w:szCs w:val="32"/>
          <w:lang w:bidi="ar"/>
        </w:rPr>
      </w:pPr>
      <w:r>
        <w:rPr>
          <w:rFonts w:ascii="仿宋_GB2312" w:eastAsia="仿宋_GB2312" w:cs="仿宋_GB2312" w:hint="eastAsia"/>
          <w:b/>
          <w:bCs/>
          <w:color w:val="000000"/>
          <w:sz w:val="32"/>
          <w:szCs w:val="32"/>
          <w:lang w:bidi="ar"/>
        </w:rPr>
        <w:t>2.网络同步课程</w:t>
      </w:r>
    </w:p>
    <w:p w14:paraId="46F178DD" w14:textId="77777777" w:rsidR="0037480D" w:rsidRDefault="0037480D" w:rsidP="0037480D">
      <w:pPr>
        <w:spacing w:line="560" w:lineRule="exact"/>
        <w:ind w:firstLineChars="200" w:firstLine="640"/>
        <w:rPr>
          <w:rFonts w:ascii="仿宋_GB2312" w:eastAsia="仿宋_GB2312" w:cs="仿宋_GB2312"/>
          <w:color w:val="000000"/>
          <w:sz w:val="32"/>
          <w:szCs w:val="32"/>
          <w:lang w:bidi="ar"/>
        </w:rPr>
      </w:pPr>
      <w:r>
        <w:rPr>
          <w:rFonts w:ascii="仿宋_GB2312" w:eastAsia="仿宋_GB2312" w:cs="仿宋_GB2312" w:hint="eastAsia"/>
          <w:color w:val="000000"/>
          <w:sz w:val="32"/>
          <w:szCs w:val="32"/>
          <w:lang w:bidi="ar"/>
        </w:rPr>
        <w:t>（1）申报专递网络同步课程：教师需按照各设区市要求，于2021年</w:t>
      </w:r>
      <w:r>
        <w:rPr>
          <w:rFonts w:ascii="仿宋_GB2312" w:eastAsia="仿宋_GB2312" w:cs="仿宋_GB2312"/>
          <w:color w:val="000000"/>
          <w:sz w:val="32"/>
          <w:szCs w:val="32"/>
          <w:lang w:bidi="ar"/>
        </w:rPr>
        <w:t>5</w:t>
      </w:r>
      <w:r>
        <w:rPr>
          <w:rFonts w:ascii="仿宋_GB2312" w:eastAsia="仿宋_GB2312" w:cs="仿宋_GB2312" w:hint="eastAsia"/>
          <w:color w:val="000000"/>
          <w:sz w:val="32"/>
          <w:szCs w:val="32"/>
          <w:lang w:bidi="ar"/>
        </w:rPr>
        <w:t>月上旬通过之江汇教育广场“2021学年网络同步课程申报专题页面”按要求提交课程建设申请。各设区市</w:t>
      </w:r>
      <w:r>
        <w:rPr>
          <w:rFonts w:ascii="仿宋_GB2312" w:eastAsia="仿宋_GB2312" w:cs="仿宋_GB2312" w:hint="eastAsia"/>
          <w:color w:val="000000"/>
          <w:sz w:val="32"/>
          <w:szCs w:val="32"/>
          <w:lang w:bidi="ar"/>
        </w:rPr>
        <w:lastRenderedPageBreak/>
        <w:t>于2021年</w:t>
      </w:r>
      <w:r>
        <w:rPr>
          <w:rFonts w:ascii="仿宋_GB2312" w:eastAsia="仿宋_GB2312" w:cs="仿宋_GB2312"/>
          <w:color w:val="000000"/>
          <w:sz w:val="32"/>
          <w:szCs w:val="32"/>
          <w:lang w:bidi="ar"/>
        </w:rPr>
        <w:t>6</w:t>
      </w:r>
      <w:r>
        <w:rPr>
          <w:rFonts w:ascii="仿宋_GB2312" w:eastAsia="仿宋_GB2312" w:cs="仿宋_GB2312" w:hint="eastAsia"/>
          <w:color w:val="000000"/>
          <w:sz w:val="32"/>
          <w:szCs w:val="32"/>
          <w:lang w:bidi="ar"/>
        </w:rPr>
        <w:t>月</w:t>
      </w:r>
      <w:r>
        <w:rPr>
          <w:rFonts w:ascii="仿宋_GB2312" w:eastAsia="仿宋_GB2312" w:cs="仿宋_GB2312"/>
          <w:color w:val="000000"/>
          <w:sz w:val="32"/>
          <w:szCs w:val="32"/>
          <w:lang w:bidi="ar"/>
        </w:rPr>
        <w:t>30</w:t>
      </w:r>
      <w:r>
        <w:rPr>
          <w:rFonts w:ascii="仿宋_GB2312" w:eastAsia="仿宋_GB2312" w:cs="仿宋_GB2312" w:hint="eastAsia"/>
          <w:color w:val="000000"/>
          <w:sz w:val="32"/>
          <w:szCs w:val="32"/>
          <w:lang w:bidi="ar"/>
        </w:rPr>
        <w:t>日前，通过之江汇教育广场完成各类课程负责人信息及课程建设申请的调剂和审核。</w:t>
      </w:r>
    </w:p>
    <w:p w14:paraId="38B6936C" w14:textId="77777777" w:rsidR="0037480D" w:rsidRDefault="0037480D" w:rsidP="0037480D">
      <w:pPr>
        <w:spacing w:line="560" w:lineRule="exact"/>
        <w:ind w:firstLineChars="200" w:firstLine="640"/>
        <w:rPr>
          <w:rFonts w:ascii="仿宋_GB2312" w:eastAsia="仿宋_GB2312" w:cs="仿宋_GB2312"/>
          <w:color w:val="000000"/>
          <w:sz w:val="32"/>
          <w:szCs w:val="32"/>
          <w:lang w:bidi="ar"/>
        </w:rPr>
      </w:pPr>
      <w:r>
        <w:rPr>
          <w:rFonts w:ascii="仿宋_GB2312" w:eastAsia="仿宋_GB2312" w:cs="仿宋_GB2312" w:hint="eastAsia"/>
          <w:color w:val="000000"/>
          <w:sz w:val="32"/>
          <w:szCs w:val="32"/>
          <w:lang w:bidi="ar"/>
        </w:rPr>
        <w:t>（2）名师金课网络同步课程：课程申报负责人填写《2021年度名师金课课程建设计划表》（附件6），并制作第一课时视频，报送至各设区市遴选。各设区市于2021年</w:t>
      </w:r>
      <w:r>
        <w:rPr>
          <w:rFonts w:ascii="仿宋_GB2312" w:eastAsia="仿宋_GB2312" w:cs="仿宋_GB2312"/>
          <w:color w:val="000000"/>
          <w:sz w:val="32"/>
          <w:szCs w:val="32"/>
          <w:lang w:bidi="ar"/>
        </w:rPr>
        <w:t>5</w:t>
      </w:r>
      <w:r>
        <w:rPr>
          <w:rFonts w:ascii="仿宋_GB2312" w:eastAsia="仿宋_GB2312" w:cs="仿宋_GB2312" w:hint="eastAsia"/>
          <w:color w:val="000000"/>
          <w:sz w:val="32"/>
          <w:szCs w:val="32"/>
          <w:lang w:bidi="ar"/>
        </w:rPr>
        <w:t>月</w:t>
      </w:r>
      <w:r>
        <w:rPr>
          <w:rFonts w:ascii="仿宋_GB2312" w:eastAsia="仿宋_GB2312" w:cs="仿宋_GB2312"/>
          <w:color w:val="000000"/>
          <w:sz w:val="32"/>
          <w:szCs w:val="32"/>
          <w:lang w:bidi="ar"/>
        </w:rPr>
        <w:t>15</w:t>
      </w:r>
      <w:r>
        <w:rPr>
          <w:rFonts w:ascii="仿宋_GB2312" w:eastAsia="仿宋_GB2312" w:cs="仿宋_GB2312" w:hint="eastAsia"/>
          <w:color w:val="000000"/>
          <w:sz w:val="32"/>
          <w:szCs w:val="32"/>
          <w:lang w:bidi="ar"/>
        </w:rPr>
        <w:t>日前完成遴选，并将上述材料报送至浙江省教育技术中心。</w:t>
      </w:r>
    </w:p>
    <w:p w14:paraId="4F42679B" w14:textId="77777777" w:rsidR="0037480D" w:rsidRDefault="0037480D" w:rsidP="0037480D">
      <w:pPr>
        <w:spacing w:line="560" w:lineRule="exact"/>
        <w:ind w:firstLineChars="200" w:firstLine="643"/>
        <w:rPr>
          <w:rFonts w:ascii="仿宋_GB2312" w:eastAsia="仿宋_GB2312" w:cs="仿宋_GB2312"/>
          <w:b/>
          <w:bCs/>
          <w:color w:val="000000"/>
          <w:sz w:val="32"/>
          <w:szCs w:val="32"/>
        </w:rPr>
      </w:pPr>
      <w:r>
        <w:rPr>
          <w:rFonts w:ascii="仿宋_GB2312" w:eastAsia="仿宋_GB2312" w:cs="仿宋_GB2312" w:hint="eastAsia"/>
          <w:b/>
          <w:bCs/>
          <w:color w:val="000000"/>
          <w:sz w:val="32"/>
          <w:szCs w:val="32"/>
        </w:rPr>
        <w:t>3.云上名校</w:t>
      </w:r>
    </w:p>
    <w:p w14:paraId="418D8930" w14:textId="77777777" w:rsidR="0037480D" w:rsidRDefault="0037480D" w:rsidP="0037480D">
      <w:pPr>
        <w:spacing w:line="560" w:lineRule="exact"/>
        <w:ind w:firstLineChars="200" w:firstLine="640"/>
        <w:rPr>
          <w:rFonts w:ascii="仿宋_GB2312" w:eastAsia="仿宋_GB2312" w:cs="仿宋_GB2312"/>
          <w:color w:val="000000"/>
          <w:sz w:val="32"/>
          <w:szCs w:val="32"/>
          <w:lang w:bidi="ar"/>
        </w:rPr>
      </w:pPr>
      <w:r>
        <w:rPr>
          <w:rFonts w:ascii="仿宋_GB2312" w:eastAsia="仿宋_GB2312" w:cs="仿宋_GB2312" w:hint="eastAsia"/>
          <w:color w:val="000000"/>
          <w:sz w:val="32"/>
          <w:szCs w:val="32"/>
          <w:lang w:bidi="ar"/>
        </w:rPr>
        <w:t>各设区市于2021年5月</w:t>
      </w:r>
      <w:r>
        <w:rPr>
          <w:rFonts w:ascii="仿宋_GB2312" w:eastAsia="仿宋_GB2312" w:cs="仿宋_GB2312"/>
          <w:color w:val="000000"/>
          <w:sz w:val="32"/>
          <w:szCs w:val="32"/>
          <w:lang w:bidi="ar"/>
        </w:rPr>
        <w:t>15</w:t>
      </w:r>
      <w:r>
        <w:rPr>
          <w:rFonts w:ascii="仿宋_GB2312" w:eastAsia="仿宋_GB2312" w:cs="仿宋_GB2312" w:hint="eastAsia"/>
          <w:color w:val="000000"/>
          <w:sz w:val="32"/>
          <w:szCs w:val="32"/>
          <w:lang w:bidi="ar"/>
        </w:rPr>
        <w:t>日前，完成学校遴选，并提交《云上名校建设推荐表》（附件7）至浙江省教育技术中心。</w:t>
      </w:r>
    </w:p>
    <w:p w14:paraId="6DD4D525" w14:textId="77777777" w:rsidR="0037480D" w:rsidRDefault="0037480D" w:rsidP="0037480D">
      <w:pPr>
        <w:spacing w:line="560" w:lineRule="exact"/>
        <w:ind w:firstLineChars="200" w:firstLine="643"/>
        <w:rPr>
          <w:rFonts w:ascii="仿宋_GB2312" w:eastAsia="仿宋_GB2312" w:cs="仿宋_GB2312"/>
          <w:b/>
          <w:bCs/>
          <w:color w:val="000000"/>
          <w:sz w:val="32"/>
          <w:szCs w:val="32"/>
        </w:rPr>
      </w:pPr>
      <w:r>
        <w:rPr>
          <w:rFonts w:ascii="仿宋_GB2312" w:eastAsia="仿宋_GB2312" w:cs="仿宋_GB2312" w:hint="eastAsia"/>
          <w:b/>
          <w:bCs/>
          <w:color w:val="000000"/>
          <w:sz w:val="32"/>
          <w:szCs w:val="32"/>
        </w:rPr>
        <w:t>4.教育信息化访谈案例</w:t>
      </w:r>
    </w:p>
    <w:p w14:paraId="1901DD10" w14:textId="77777777" w:rsidR="0037480D" w:rsidRDefault="0037480D" w:rsidP="0037480D">
      <w:pPr>
        <w:spacing w:line="560" w:lineRule="exact"/>
        <w:ind w:firstLineChars="200" w:firstLine="640"/>
        <w:rPr>
          <w:rFonts w:ascii="仿宋_GB2312" w:eastAsia="仿宋_GB2312" w:cs="仿宋_GB2312"/>
          <w:color w:val="000000"/>
          <w:sz w:val="32"/>
          <w:szCs w:val="32"/>
          <w:lang w:bidi="ar"/>
        </w:rPr>
      </w:pPr>
      <w:r>
        <w:rPr>
          <w:rFonts w:ascii="仿宋_GB2312" w:eastAsia="仿宋_GB2312" w:cs="仿宋_GB2312" w:hint="eastAsia"/>
          <w:color w:val="000000"/>
          <w:sz w:val="32"/>
          <w:szCs w:val="32"/>
        </w:rPr>
        <w:t>选题将分两次遴选，各设区市于2021年</w:t>
      </w:r>
      <w:r>
        <w:rPr>
          <w:rFonts w:ascii="仿宋_GB2312" w:eastAsia="仿宋_GB2312" w:cs="仿宋_GB2312"/>
          <w:color w:val="000000"/>
          <w:sz w:val="32"/>
          <w:szCs w:val="32"/>
        </w:rPr>
        <w:t>5</w:t>
      </w:r>
      <w:r>
        <w:rPr>
          <w:rFonts w:ascii="仿宋_GB2312" w:eastAsia="仿宋_GB2312" w:cs="仿宋_GB2312" w:hint="eastAsia"/>
          <w:color w:val="000000"/>
          <w:sz w:val="32"/>
          <w:szCs w:val="32"/>
        </w:rPr>
        <w:t>月</w:t>
      </w:r>
      <w:r>
        <w:rPr>
          <w:rFonts w:ascii="仿宋_GB2312" w:eastAsia="仿宋_GB2312" w:cs="仿宋_GB2312"/>
          <w:color w:val="000000"/>
          <w:sz w:val="32"/>
          <w:szCs w:val="32"/>
        </w:rPr>
        <w:t>15</w:t>
      </w:r>
      <w:r>
        <w:rPr>
          <w:rFonts w:ascii="仿宋_GB2312" w:eastAsia="仿宋_GB2312" w:cs="仿宋_GB2312" w:hint="eastAsia"/>
          <w:color w:val="000000"/>
          <w:sz w:val="32"/>
          <w:szCs w:val="32"/>
        </w:rPr>
        <w:t>日前完成不少于一个选题的报送，</w:t>
      </w:r>
      <w:r>
        <w:rPr>
          <w:rFonts w:ascii="仿宋_GB2312" w:eastAsia="仿宋_GB2312" w:cs="仿宋_GB2312"/>
          <w:color w:val="000000"/>
          <w:sz w:val="32"/>
          <w:szCs w:val="32"/>
        </w:rPr>
        <w:t>后续</w:t>
      </w:r>
      <w:r>
        <w:rPr>
          <w:rFonts w:ascii="仿宋_GB2312" w:eastAsia="仿宋_GB2312" w:cs="仿宋_GB2312" w:hint="eastAsia"/>
          <w:color w:val="000000"/>
          <w:sz w:val="32"/>
          <w:szCs w:val="32"/>
        </w:rPr>
        <w:t>完成剩余选题报送。各设区市需按时填报《</w:t>
      </w:r>
      <w:r>
        <w:rPr>
          <w:rFonts w:ascii="宋体" w:hAnsi="宋体" w:cs="宋体" w:hint="eastAsia"/>
          <w:color w:val="000000"/>
          <w:sz w:val="32"/>
          <w:szCs w:val="32"/>
        </w:rPr>
        <w:t>〈</w:t>
      </w:r>
      <w:r>
        <w:rPr>
          <w:rFonts w:ascii="仿宋_GB2312" w:eastAsia="仿宋_GB2312" w:cs="仿宋_GB2312" w:hint="eastAsia"/>
          <w:color w:val="000000"/>
          <w:sz w:val="32"/>
          <w:szCs w:val="32"/>
        </w:rPr>
        <w:t>教育信息化大家谈</w:t>
      </w:r>
      <w:r>
        <w:rPr>
          <w:rFonts w:ascii="宋体" w:hAnsi="宋体" w:cs="宋体" w:hint="eastAsia"/>
          <w:color w:val="000000"/>
          <w:sz w:val="32"/>
          <w:szCs w:val="32"/>
        </w:rPr>
        <w:t>〉</w:t>
      </w:r>
      <w:r>
        <w:rPr>
          <w:rFonts w:ascii="仿宋_GB2312" w:eastAsia="仿宋_GB2312" w:cs="仿宋_GB2312" w:hint="eastAsia"/>
          <w:color w:val="000000"/>
          <w:sz w:val="32"/>
          <w:szCs w:val="32"/>
        </w:rPr>
        <w:t>主讲嘉宾和选题推荐表》（附件8），报送至浙江省教育技术中心。浙江省教育技术中心将根据推荐情况，选择部分选题并邀请嘉宾组织拍摄制作。</w:t>
      </w:r>
    </w:p>
    <w:p w14:paraId="778A6296" w14:textId="77777777" w:rsidR="0037480D" w:rsidRDefault="0037480D" w:rsidP="0037480D">
      <w:pPr>
        <w:spacing w:line="560" w:lineRule="exact"/>
        <w:ind w:firstLineChars="200" w:firstLine="643"/>
        <w:outlineLvl w:val="1"/>
        <w:rPr>
          <w:rFonts w:ascii="仿宋_GB2312" w:eastAsia="楷体_GB2312" w:cs="仿宋_GB2312"/>
          <w:color w:val="000000"/>
          <w:sz w:val="32"/>
          <w:szCs w:val="32"/>
        </w:rPr>
      </w:pPr>
      <w:bookmarkStart w:id="10" w:name="_Toc16792"/>
      <w:r>
        <w:rPr>
          <w:rFonts w:ascii="楷体_GB2312" w:eastAsia="楷体_GB2312" w:hAnsi="Times New Roman" w:cs="楷体_GB2312" w:hint="eastAsia"/>
          <w:b/>
          <w:color w:val="000000"/>
          <w:sz w:val="32"/>
          <w:szCs w:val="32"/>
          <w:lang w:bidi="ar"/>
        </w:rPr>
        <w:t>（二）省级审定和评审</w:t>
      </w:r>
      <w:bookmarkEnd w:id="10"/>
    </w:p>
    <w:p w14:paraId="12F5020A" w14:textId="77777777" w:rsidR="0037480D" w:rsidRDefault="0037480D" w:rsidP="0037480D">
      <w:pPr>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lang w:bidi="ar"/>
        </w:rPr>
        <w:t>浙江省教育技术中心将组织专家</w:t>
      </w:r>
      <w:r>
        <w:rPr>
          <w:rFonts w:ascii="仿宋_GB2312" w:eastAsia="仿宋_GB2312" w:hAnsi="Times New Roman" w:cs="仿宋_GB2312" w:hint="eastAsia"/>
          <w:color w:val="000000"/>
          <w:sz w:val="32"/>
          <w:szCs w:val="32"/>
          <w:lang w:bidi="ar"/>
        </w:rPr>
        <w:t>开展审定工作。</w:t>
      </w:r>
    </w:p>
    <w:p w14:paraId="5C5C02B0" w14:textId="77777777" w:rsidR="0037480D" w:rsidRDefault="0037480D" w:rsidP="0037480D">
      <w:pPr>
        <w:spacing w:line="560" w:lineRule="exact"/>
        <w:ind w:firstLineChars="200" w:firstLine="643"/>
        <w:outlineLvl w:val="1"/>
        <w:rPr>
          <w:rFonts w:ascii="楷体_GB2312" w:eastAsia="楷体_GB2312" w:hAnsi="Times New Roman" w:cs="楷体_GB2312"/>
          <w:b/>
          <w:color w:val="000000"/>
          <w:sz w:val="32"/>
          <w:szCs w:val="32"/>
        </w:rPr>
      </w:pPr>
      <w:bookmarkStart w:id="11" w:name="_Toc25235"/>
      <w:r>
        <w:rPr>
          <w:rFonts w:ascii="楷体_GB2312" w:eastAsia="楷体_GB2312" w:hAnsi="Times New Roman" w:cs="楷体_GB2312" w:hint="eastAsia"/>
          <w:b/>
          <w:color w:val="000000"/>
          <w:sz w:val="32"/>
          <w:szCs w:val="32"/>
          <w:lang w:bidi="ar"/>
        </w:rPr>
        <w:t>（三）活动推广</w:t>
      </w:r>
      <w:bookmarkEnd w:id="11"/>
    </w:p>
    <w:p w14:paraId="50DFF799" w14:textId="77777777" w:rsidR="0037480D" w:rsidRDefault="0037480D" w:rsidP="0037480D">
      <w:pPr>
        <w:spacing w:line="560" w:lineRule="exact"/>
        <w:ind w:firstLineChars="200" w:firstLine="640"/>
        <w:rPr>
          <w:rFonts w:ascii="仿宋_GB2312" w:eastAsia="仿宋_GB2312" w:cs="仿宋_GB2312"/>
          <w:sz w:val="32"/>
          <w:szCs w:val="32"/>
          <w:lang w:bidi="ar"/>
        </w:rPr>
      </w:pPr>
      <w:r>
        <w:rPr>
          <w:rFonts w:ascii="仿宋_GB2312" w:eastAsia="仿宋_GB2312" w:hAnsi="Times New Roman" w:cs="仿宋_GB2312" w:hint="eastAsia"/>
          <w:color w:val="000000"/>
          <w:sz w:val="32"/>
          <w:szCs w:val="32"/>
          <w:lang w:bidi="ar"/>
        </w:rPr>
        <w:t>对本次活动产生的</w:t>
      </w:r>
      <w:r>
        <w:rPr>
          <w:rFonts w:ascii="仿宋_GB2312" w:eastAsia="仿宋_GB2312" w:cs="仿宋_GB2312" w:hint="eastAsia"/>
          <w:color w:val="000000"/>
          <w:sz w:val="32"/>
          <w:szCs w:val="32"/>
          <w:lang w:bidi="ar"/>
        </w:rPr>
        <w:t>优秀作品予以公布</w:t>
      </w:r>
      <w:r>
        <w:rPr>
          <w:rFonts w:ascii="仿宋_GB2312" w:eastAsia="仿宋_GB2312" w:hAnsi="Times New Roman" w:cs="仿宋_GB2312" w:hint="eastAsia"/>
          <w:color w:val="000000"/>
          <w:sz w:val="32"/>
          <w:szCs w:val="32"/>
          <w:lang w:bidi="ar"/>
        </w:rPr>
        <w:t>，面向全省推广。</w:t>
      </w:r>
    </w:p>
    <w:p w14:paraId="3B2A845F" w14:textId="77777777" w:rsidR="0037480D" w:rsidRDefault="0037480D" w:rsidP="0037480D">
      <w:pPr>
        <w:spacing w:line="560" w:lineRule="exact"/>
        <w:ind w:firstLineChars="200" w:firstLine="640"/>
        <w:outlineLvl w:val="0"/>
        <w:rPr>
          <w:rFonts w:ascii="黑体" w:eastAsia="黑体" w:cs="黑体"/>
          <w:sz w:val="32"/>
          <w:szCs w:val="32"/>
        </w:rPr>
      </w:pPr>
      <w:bookmarkStart w:id="12" w:name="_Toc10788"/>
      <w:r>
        <w:rPr>
          <w:rFonts w:ascii="黑体" w:eastAsia="黑体" w:hAnsi="宋体" w:cs="黑体" w:hint="eastAsia"/>
          <w:sz w:val="32"/>
          <w:szCs w:val="32"/>
          <w:lang w:bidi="ar"/>
        </w:rPr>
        <w:t>三、注意事项</w:t>
      </w:r>
      <w:bookmarkEnd w:id="12"/>
    </w:p>
    <w:p w14:paraId="6924F78B" w14:textId="77777777" w:rsidR="0037480D" w:rsidRDefault="0037480D" w:rsidP="0037480D">
      <w:pPr>
        <w:spacing w:line="560" w:lineRule="exact"/>
        <w:ind w:firstLineChars="200" w:firstLine="643"/>
        <w:outlineLvl w:val="1"/>
        <w:rPr>
          <w:rFonts w:ascii="楷体_GB2312" w:eastAsia="楷体_GB2312" w:hAnsi="Times New Roman" w:cs="楷体_GB2312"/>
          <w:b/>
          <w:color w:val="000000"/>
          <w:sz w:val="32"/>
          <w:szCs w:val="32"/>
          <w:lang w:bidi="ar"/>
        </w:rPr>
      </w:pPr>
      <w:r>
        <w:rPr>
          <w:rFonts w:ascii="楷体_GB2312" w:eastAsia="楷体_GB2312" w:hAnsi="Times New Roman" w:cs="楷体_GB2312" w:hint="eastAsia"/>
          <w:b/>
          <w:color w:val="000000"/>
          <w:sz w:val="32"/>
          <w:szCs w:val="32"/>
          <w:lang w:bidi="ar"/>
        </w:rPr>
        <w:t>（一）参赛须知</w:t>
      </w:r>
    </w:p>
    <w:p w14:paraId="4A3970D4" w14:textId="77777777" w:rsidR="0037480D" w:rsidRDefault="0037480D" w:rsidP="0037480D">
      <w:pPr>
        <w:spacing w:line="560" w:lineRule="exact"/>
        <w:ind w:firstLineChars="200" w:firstLine="640"/>
        <w:rPr>
          <w:rFonts w:ascii="仿宋_GB2312" w:eastAsia="仿宋_GB2312" w:cs="仿宋_GB2312"/>
          <w:color w:val="000000"/>
          <w:sz w:val="32"/>
          <w:szCs w:val="32"/>
          <w:lang w:bidi="ar"/>
        </w:rPr>
      </w:pPr>
      <w:r>
        <w:rPr>
          <w:rFonts w:ascii="仿宋_GB2312" w:eastAsia="仿宋_GB2312" w:cs="仿宋_GB2312" w:hint="eastAsia"/>
          <w:color w:val="000000"/>
          <w:sz w:val="32"/>
          <w:szCs w:val="32"/>
          <w:lang w:bidi="ar"/>
        </w:rPr>
        <w:t>1.之江汇教育广场空间中上传的内容不得有版权争议。若发现作品侵犯他人著作权或有任何不良信息内容，一经发现或举报，经核实将删除内容并取消参与活动资格，相关责</w:t>
      </w:r>
      <w:r>
        <w:rPr>
          <w:rFonts w:ascii="仿宋_GB2312" w:eastAsia="仿宋_GB2312" w:cs="仿宋_GB2312" w:hint="eastAsia"/>
          <w:color w:val="000000"/>
          <w:sz w:val="32"/>
          <w:szCs w:val="32"/>
          <w:lang w:bidi="ar"/>
        </w:rPr>
        <w:lastRenderedPageBreak/>
        <w:t>任由建设者本人自行承担。</w:t>
      </w:r>
    </w:p>
    <w:p w14:paraId="18AA4CFC" w14:textId="77777777" w:rsidR="0037480D" w:rsidRDefault="0037480D" w:rsidP="0037480D">
      <w:pPr>
        <w:spacing w:line="560" w:lineRule="exact"/>
        <w:ind w:firstLineChars="200" w:firstLine="640"/>
        <w:rPr>
          <w:rFonts w:ascii="仿宋_GB2312" w:eastAsia="仿宋_GB2312" w:cs="仿宋_GB2312"/>
          <w:color w:val="000000"/>
          <w:sz w:val="32"/>
          <w:szCs w:val="32"/>
          <w:lang w:bidi="ar"/>
        </w:rPr>
      </w:pPr>
      <w:r>
        <w:rPr>
          <w:rFonts w:ascii="仿宋_GB2312" w:eastAsia="仿宋_GB2312" w:cs="仿宋_GB2312" w:hint="eastAsia"/>
          <w:color w:val="000000"/>
          <w:sz w:val="32"/>
          <w:szCs w:val="32"/>
          <w:lang w:bidi="ar"/>
        </w:rPr>
        <w:t>2.活动参与者同意所上传资源内容免费向全省师生开放，并将择优推荐参加全国教育教学信息化交流展示、全国网络学习空间普及等相关活动。</w:t>
      </w:r>
    </w:p>
    <w:p w14:paraId="58581C76" w14:textId="77777777" w:rsidR="0037480D" w:rsidRDefault="0037480D" w:rsidP="0037480D">
      <w:pPr>
        <w:spacing w:line="560" w:lineRule="exact"/>
        <w:ind w:firstLineChars="200" w:firstLine="643"/>
        <w:outlineLvl w:val="1"/>
        <w:rPr>
          <w:rFonts w:ascii="楷体_GB2312" w:eastAsia="楷体_GB2312" w:hAnsi="Times New Roman" w:cs="楷体_GB2312"/>
          <w:b/>
          <w:color w:val="000000"/>
          <w:sz w:val="32"/>
          <w:szCs w:val="32"/>
          <w:lang w:bidi="ar"/>
        </w:rPr>
      </w:pPr>
      <w:r>
        <w:rPr>
          <w:rFonts w:ascii="楷体_GB2312" w:eastAsia="楷体_GB2312" w:hAnsi="Times New Roman" w:cs="楷体_GB2312" w:hint="eastAsia"/>
          <w:b/>
          <w:color w:val="000000"/>
          <w:sz w:val="32"/>
          <w:szCs w:val="32"/>
          <w:lang w:bidi="ar"/>
        </w:rPr>
        <w:t>（二）联系方式</w:t>
      </w:r>
    </w:p>
    <w:p w14:paraId="4748CE8E" w14:textId="77777777" w:rsidR="0037480D" w:rsidRDefault="0037480D" w:rsidP="0037480D">
      <w:pPr>
        <w:spacing w:line="560" w:lineRule="exact"/>
        <w:ind w:firstLineChars="200" w:firstLine="640"/>
        <w:rPr>
          <w:rFonts w:ascii="仿宋_GB2312" w:eastAsia="仿宋_GB2312" w:cs="仿宋_GB2312"/>
          <w:color w:val="000000"/>
          <w:sz w:val="32"/>
          <w:szCs w:val="32"/>
          <w:lang w:bidi="ar"/>
        </w:rPr>
      </w:pPr>
      <w:r>
        <w:rPr>
          <w:rFonts w:ascii="仿宋_GB2312" w:eastAsia="仿宋_GB2312" w:cs="仿宋_GB2312" w:hint="eastAsia"/>
          <w:color w:val="000000"/>
          <w:sz w:val="32"/>
          <w:szCs w:val="32"/>
          <w:lang w:bidi="ar"/>
        </w:rPr>
        <w:t>1.名师金课、云上名校联系人：袁霄，联系电话：0571-87027718，电子邮箱：81425243</w:t>
      </w:r>
      <w:r>
        <w:rPr>
          <w:rStyle w:val="a5"/>
          <w:rFonts w:ascii="仿宋_GB2312" w:eastAsia="仿宋_GB2312" w:cs="仿宋_GB2312" w:hint="eastAsia"/>
          <w:color w:val="000000"/>
          <w:sz w:val="32"/>
          <w:szCs w:val="32"/>
          <w:lang w:bidi="ar"/>
        </w:rPr>
        <w:t>@qq.com。</w:t>
      </w:r>
    </w:p>
    <w:p w14:paraId="4F2908CF" w14:textId="77777777" w:rsidR="0037480D" w:rsidRDefault="0037480D" w:rsidP="0037480D">
      <w:pPr>
        <w:spacing w:line="560" w:lineRule="exact"/>
        <w:ind w:firstLineChars="200" w:firstLine="640"/>
        <w:rPr>
          <w:rFonts w:ascii="仿宋_GB2312" w:eastAsia="仿宋_GB2312" w:cs="仿宋_GB2312"/>
          <w:color w:val="000000"/>
          <w:sz w:val="32"/>
          <w:szCs w:val="32"/>
          <w:lang w:bidi="ar"/>
        </w:rPr>
      </w:pPr>
      <w:r>
        <w:rPr>
          <w:rFonts w:ascii="仿宋_GB2312" w:eastAsia="仿宋_GB2312" w:cs="仿宋_GB2312" w:hint="eastAsia"/>
          <w:color w:val="000000"/>
          <w:sz w:val="32"/>
          <w:szCs w:val="32"/>
          <w:lang w:bidi="ar"/>
        </w:rPr>
        <w:t>2.教育信息化访谈案例联系人：姜忠礼，联系电话：0571-88068230；电子邮箱：</w:t>
      </w:r>
      <w:r>
        <w:rPr>
          <w:rStyle w:val="a5"/>
          <w:rFonts w:ascii="仿宋_GB2312" w:eastAsia="仿宋_GB2312" w:cs="仿宋_GB2312" w:hint="eastAsia"/>
          <w:color w:val="000000"/>
          <w:sz w:val="32"/>
          <w:szCs w:val="32"/>
          <w:lang w:bidi="ar"/>
        </w:rPr>
        <w:t>2879860@qq.com。</w:t>
      </w:r>
    </w:p>
    <w:p w14:paraId="7443C443" w14:textId="77777777" w:rsidR="0037480D" w:rsidRDefault="0037480D" w:rsidP="0037480D">
      <w:pPr>
        <w:spacing w:line="560" w:lineRule="exact"/>
        <w:ind w:firstLineChars="200" w:firstLine="640"/>
        <w:rPr>
          <w:rFonts w:ascii="仿宋_GB2312" w:eastAsia="仿宋_GB2312" w:cs="仿宋_GB2312"/>
          <w:color w:val="000000"/>
          <w:sz w:val="32"/>
          <w:szCs w:val="32"/>
          <w:lang w:bidi="ar"/>
        </w:rPr>
      </w:pPr>
      <w:r>
        <w:rPr>
          <w:rFonts w:ascii="仿宋_GB2312" w:eastAsia="仿宋_GB2312" w:cs="仿宋_GB2312" w:hint="eastAsia"/>
          <w:color w:val="000000"/>
          <w:sz w:val="32"/>
          <w:szCs w:val="32"/>
          <w:lang w:bidi="ar"/>
        </w:rPr>
        <w:t>3.优秀数字家校课程空间联系人：王炎锋，联系电话：0571-88062887。</w:t>
      </w:r>
    </w:p>
    <w:p w14:paraId="66CD4116" w14:textId="77777777" w:rsidR="0037480D" w:rsidRDefault="0037480D" w:rsidP="0037480D">
      <w:pPr>
        <w:spacing w:line="560" w:lineRule="exact"/>
        <w:ind w:firstLineChars="200" w:firstLine="640"/>
        <w:rPr>
          <w:rFonts w:ascii="仿宋_GB2312" w:eastAsia="仿宋_GB2312" w:cs="仿宋_GB2312"/>
          <w:color w:val="000000"/>
          <w:sz w:val="32"/>
          <w:szCs w:val="32"/>
          <w:lang w:bidi="ar"/>
        </w:rPr>
      </w:pPr>
      <w:r>
        <w:rPr>
          <w:rFonts w:ascii="仿宋_GB2312" w:eastAsia="仿宋_GB2312" w:cs="仿宋_GB2312" w:hint="eastAsia"/>
          <w:color w:val="000000"/>
          <w:sz w:val="32"/>
          <w:szCs w:val="32"/>
          <w:lang w:bidi="ar"/>
        </w:rPr>
        <w:t>4.其他活动联系人：王张琴，联系电话：0571-88905096，电子邮箱：645707306@qq.com。</w:t>
      </w:r>
    </w:p>
    <w:p w14:paraId="6B46E7D8" w14:textId="77777777" w:rsidR="0037480D" w:rsidRDefault="0037480D" w:rsidP="0037480D">
      <w:pPr>
        <w:spacing w:line="560" w:lineRule="exact"/>
        <w:ind w:firstLineChars="200" w:firstLine="640"/>
        <w:rPr>
          <w:rFonts w:ascii="仿宋_GB2312" w:eastAsia="仿宋_GB2312" w:cs="仿宋_GB2312"/>
          <w:color w:val="000000"/>
          <w:sz w:val="32"/>
          <w:szCs w:val="32"/>
          <w:lang w:bidi="ar"/>
        </w:rPr>
      </w:pPr>
      <w:r>
        <w:rPr>
          <w:rFonts w:ascii="仿宋_GB2312" w:eastAsia="仿宋_GB2312" w:cs="仿宋_GB2312" w:hint="eastAsia"/>
          <w:color w:val="000000"/>
          <w:sz w:val="32"/>
          <w:szCs w:val="32"/>
          <w:lang w:bidi="ar"/>
        </w:rPr>
        <w:t>5.通信地址：杭州市学院路35号浙江省教育技术中心，邮编：310012。</w:t>
      </w:r>
    </w:p>
    <w:p w14:paraId="1A39372B" w14:textId="77777777" w:rsidR="0037480D" w:rsidRDefault="0037480D" w:rsidP="0037480D">
      <w:pPr>
        <w:spacing w:line="560" w:lineRule="exact"/>
        <w:ind w:firstLineChars="200" w:firstLine="640"/>
        <w:rPr>
          <w:rFonts w:ascii="仿宋_GB2312" w:eastAsia="仿宋_GB2312" w:cs="仿宋_GB2312"/>
          <w:color w:val="000000"/>
          <w:sz w:val="32"/>
          <w:szCs w:val="32"/>
          <w:lang w:bidi="ar"/>
        </w:rPr>
      </w:pPr>
    </w:p>
    <w:p w14:paraId="20061D1A" w14:textId="77777777" w:rsidR="0037480D" w:rsidRDefault="0037480D" w:rsidP="0037480D">
      <w:pPr>
        <w:spacing w:line="560" w:lineRule="exact"/>
        <w:ind w:firstLineChars="500" w:firstLine="1600"/>
        <w:jc w:val="left"/>
        <w:rPr>
          <w:rFonts w:ascii="仿宋_GB2312" w:eastAsia="仿宋_GB2312" w:cs="仿宋_GB2312"/>
          <w:color w:val="000000"/>
          <w:sz w:val="32"/>
          <w:szCs w:val="32"/>
          <w:lang w:bidi="ar"/>
        </w:rPr>
      </w:pPr>
    </w:p>
    <w:p w14:paraId="259735EE" w14:textId="77777777" w:rsidR="0037480D" w:rsidRDefault="0037480D" w:rsidP="0037480D">
      <w:pPr>
        <w:spacing w:line="560" w:lineRule="exact"/>
        <w:ind w:firstLineChars="200" w:firstLine="640"/>
        <w:rPr>
          <w:rFonts w:ascii="仿宋_GB2312" w:eastAsia="仿宋_GB2312" w:cs="仿宋_GB2312"/>
          <w:color w:val="000000"/>
          <w:sz w:val="32"/>
          <w:szCs w:val="32"/>
          <w:lang w:bidi="ar"/>
        </w:rPr>
      </w:pPr>
    </w:p>
    <w:p w14:paraId="34FCA9E1" w14:textId="77777777" w:rsidR="0037480D" w:rsidRDefault="0037480D" w:rsidP="0037480D">
      <w:pPr>
        <w:spacing w:line="560" w:lineRule="exact"/>
        <w:ind w:firstLineChars="200" w:firstLine="640"/>
        <w:rPr>
          <w:rFonts w:ascii="仿宋_GB2312" w:eastAsia="仿宋_GB2312" w:cs="仿宋_GB2312"/>
          <w:color w:val="000000"/>
          <w:sz w:val="32"/>
          <w:szCs w:val="32"/>
          <w:lang w:bidi="ar"/>
        </w:rPr>
      </w:pPr>
    </w:p>
    <w:p w14:paraId="5C0DDBFA" w14:textId="77777777" w:rsidR="0037480D" w:rsidRDefault="0037480D" w:rsidP="0037480D">
      <w:pPr>
        <w:spacing w:line="560" w:lineRule="exact"/>
        <w:ind w:firstLineChars="200" w:firstLine="640"/>
        <w:rPr>
          <w:rFonts w:ascii="仿宋_GB2312" w:eastAsia="仿宋_GB2312" w:cs="仿宋_GB2312"/>
          <w:color w:val="000000"/>
          <w:sz w:val="32"/>
          <w:szCs w:val="32"/>
          <w:lang w:bidi="ar"/>
        </w:rPr>
      </w:pPr>
    </w:p>
    <w:p w14:paraId="1ABCEB5A" w14:textId="77777777" w:rsidR="0037480D" w:rsidRDefault="0037480D" w:rsidP="0037480D">
      <w:pPr>
        <w:spacing w:line="560" w:lineRule="exact"/>
        <w:outlineLvl w:val="0"/>
        <w:rPr>
          <w:rFonts w:ascii="黑体" w:eastAsia="黑体" w:hAnsi="黑体"/>
          <w:bCs/>
          <w:color w:val="000000"/>
          <w:sz w:val="32"/>
          <w:szCs w:val="32"/>
        </w:rPr>
      </w:pPr>
      <w:r>
        <w:rPr>
          <w:rFonts w:ascii="黑体" w:eastAsia="黑体" w:hAnsi="黑体"/>
          <w:bCs/>
          <w:color w:val="000000"/>
          <w:sz w:val="32"/>
          <w:szCs w:val="32"/>
        </w:rPr>
        <w:br w:type="page"/>
      </w:r>
      <w:bookmarkStart w:id="13" w:name="_Toc24486"/>
      <w:r>
        <w:rPr>
          <w:rFonts w:ascii="黑体" w:eastAsia="黑体" w:hAnsi="黑体"/>
          <w:bCs/>
          <w:color w:val="000000"/>
          <w:sz w:val="32"/>
          <w:szCs w:val="32"/>
        </w:rPr>
        <w:lastRenderedPageBreak/>
        <w:t>附件</w:t>
      </w:r>
      <w:r>
        <w:rPr>
          <w:rFonts w:ascii="黑体" w:eastAsia="黑体" w:hAnsi="黑体" w:hint="eastAsia"/>
          <w:bCs/>
          <w:color w:val="000000"/>
          <w:sz w:val="32"/>
          <w:szCs w:val="32"/>
        </w:rPr>
        <w:t>1</w:t>
      </w:r>
      <w:bookmarkEnd w:id="13"/>
    </w:p>
    <w:p w14:paraId="5C9D93E4" w14:textId="77777777" w:rsidR="0037480D" w:rsidRDefault="0037480D" w:rsidP="0037480D">
      <w:pPr>
        <w:spacing w:line="560" w:lineRule="exact"/>
        <w:jc w:val="center"/>
        <w:rPr>
          <w:rFonts w:ascii="方正小标宋简体" w:eastAsia="方正小标宋简体" w:hAnsi="方正小标宋简体"/>
          <w:color w:val="000000"/>
          <w:sz w:val="36"/>
          <w:szCs w:val="36"/>
        </w:rPr>
      </w:pPr>
      <w:r>
        <w:rPr>
          <w:rFonts w:ascii="方正小标宋简体" w:eastAsia="方正小标宋简体" w:hAnsi="方正小标宋简体" w:hint="eastAsia"/>
          <w:color w:val="000000"/>
          <w:sz w:val="36"/>
          <w:szCs w:val="36"/>
        </w:rPr>
        <w:t>网络同步课程建设要求</w:t>
      </w:r>
    </w:p>
    <w:p w14:paraId="243F7483" w14:textId="77777777" w:rsidR="0037480D" w:rsidRDefault="0037480D" w:rsidP="0037480D">
      <w:pPr>
        <w:spacing w:line="560" w:lineRule="exact"/>
        <w:ind w:firstLineChars="200" w:firstLine="640"/>
        <w:rPr>
          <w:rFonts w:ascii="黑体" w:eastAsia="黑体" w:hAnsi="宋体" w:cs="黑体"/>
          <w:sz w:val="32"/>
          <w:szCs w:val="32"/>
          <w:lang w:bidi="ar"/>
        </w:rPr>
      </w:pPr>
    </w:p>
    <w:p w14:paraId="31658189" w14:textId="77777777" w:rsidR="0037480D" w:rsidRDefault="0037480D" w:rsidP="0037480D">
      <w:pPr>
        <w:spacing w:line="560" w:lineRule="exact"/>
        <w:ind w:firstLineChars="200" w:firstLine="640"/>
        <w:rPr>
          <w:rFonts w:ascii="黑体" w:eastAsia="黑体" w:hAnsi="宋体" w:cs="黑体"/>
          <w:sz w:val="32"/>
          <w:szCs w:val="32"/>
          <w:lang w:bidi="ar"/>
        </w:rPr>
      </w:pPr>
      <w:r>
        <w:rPr>
          <w:rFonts w:ascii="黑体" w:eastAsia="黑体" w:hAnsi="宋体" w:cs="黑体" w:hint="eastAsia"/>
          <w:sz w:val="32"/>
          <w:szCs w:val="32"/>
          <w:lang w:bidi="ar"/>
        </w:rPr>
        <w:t>一、基本要求</w:t>
      </w:r>
    </w:p>
    <w:p w14:paraId="1E27243C" w14:textId="77777777" w:rsidR="0037480D" w:rsidRDefault="0037480D" w:rsidP="0037480D">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课程内容符合立德树人根本宗旨、教育规律以及学生身心发展规律，体现新课程标准和教学改革理念，课程主题明确，教学内容与学年教学同步。利用网络学习空间移动端、课程虚拟班级、课程主题活动等开展课程在线教学，实现优质教学资源跨区域共享。</w:t>
      </w:r>
    </w:p>
    <w:p w14:paraId="5EA5E5DD" w14:textId="77777777" w:rsidR="0037480D" w:rsidRDefault="0037480D" w:rsidP="0037480D">
      <w:pPr>
        <w:spacing w:line="560" w:lineRule="exact"/>
        <w:ind w:firstLineChars="200" w:firstLine="640"/>
        <w:rPr>
          <w:rFonts w:ascii="黑体" w:eastAsia="黑体" w:hAnsi="宋体" w:cs="黑体"/>
          <w:sz w:val="32"/>
          <w:szCs w:val="32"/>
          <w:lang w:bidi="ar"/>
        </w:rPr>
      </w:pPr>
      <w:r>
        <w:rPr>
          <w:rFonts w:ascii="黑体" w:eastAsia="黑体" w:hAnsi="宋体" w:cs="黑体" w:hint="eastAsia"/>
          <w:sz w:val="32"/>
          <w:szCs w:val="32"/>
          <w:lang w:bidi="ar"/>
        </w:rPr>
        <w:t>二、课程设计</w:t>
      </w:r>
    </w:p>
    <w:p w14:paraId="1D7047D9" w14:textId="77777777" w:rsidR="0037480D" w:rsidRDefault="0037480D" w:rsidP="0037480D">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（一）课程主题：课程主题明确，体现教学内容的学科、年级、教材版本等属性。</w:t>
      </w:r>
    </w:p>
    <w:p w14:paraId="77810D45" w14:textId="77777777" w:rsidR="0037480D" w:rsidRDefault="0037480D" w:rsidP="0037480D">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（二）课程简介：包括课程内容、适用对象、教学目标、学习准备（教材、教具等）、评价方法（学生优秀作业、优秀讨论的评价标准，结课奖励学分及勋章的授予依据）、自我介绍、版权声明等。</w:t>
      </w:r>
    </w:p>
    <w:p w14:paraId="2CE70E2C" w14:textId="77777777" w:rsidR="0037480D" w:rsidRDefault="0037480D" w:rsidP="0037480D">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（三）教学内容：课程完整、结构合理，</w:t>
      </w:r>
      <w:r>
        <w:rPr>
          <w:rFonts w:ascii="仿宋_GB2312" w:eastAsia="仿宋_GB2312"/>
          <w:color w:val="000000"/>
          <w:sz w:val="32"/>
          <w:szCs w:val="32"/>
        </w:rPr>
        <w:t>课时内容紧扣主题，建议每课时长在</w:t>
      </w:r>
      <w:r>
        <w:rPr>
          <w:rFonts w:ascii="仿宋_GB2312" w:eastAsia="仿宋_GB2312" w:hint="eastAsia"/>
          <w:color w:val="000000"/>
          <w:sz w:val="32"/>
          <w:szCs w:val="32"/>
        </w:rPr>
        <w:t>10</w:t>
      </w:r>
      <w:r>
        <w:rPr>
          <w:rFonts w:ascii="仿宋_GB2312" w:eastAsia="仿宋_GB2312"/>
          <w:color w:val="000000"/>
          <w:sz w:val="32"/>
          <w:szCs w:val="32"/>
        </w:rPr>
        <w:t>分钟以内。</w:t>
      </w:r>
      <w:r>
        <w:rPr>
          <w:rFonts w:ascii="仿宋_GB2312" w:eastAsia="仿宋_GB2312" w:hint="eastAsia"/>
          <w:color w:val="000000"/>
          <w:sz w:val="32"/>
          <w:szCs w:val="32"/>
        </w:rPr>
        <w:t>每门网络同步课程不少于12课时，至少1个课时由教师出镜讲授，课程内容设计前后衔接，整体性强，体现学科教学的延续性、选择性和拓展性。</w:t>
      </w:r>
    </w:p>
    <w:p w14:paraId="37177C6F" w14:textId="77777777" w:rsidR="0037480D" w:rsidRDefault="0037480D" w:rsidP="0037480D">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（四）学习资源：教学资源、教学活动和练习设计充实，课内外相结合，能够支持学生线上线下相结合的学习。</w:t>
      </w:r>
    </w:p>
    <w:p w14:paraId="1B0D8EFC" w14:textId="77777777" w:rsidR="0037480D" w:rsidRDefault="0037480D" w:rsidP="0037480D">
      <w:pPr>
        <w:spacing w:line="560" w:lineRule="exact"/>
        <w:ind w:firstLineChars="200" w:firstLine="640"/>
        <w:rPr>
          <w:rFonts w:ascii="黑体" w:eastAsia="黑体" w:hAnsi="宋体" w:cs="黑体"/>
          <w:sz w:val="32"/>
          <w:szCs w:val="32"/>
          <w:lang w:bidi="ar"/>
        </w:rPr>
      </w:pPr>
      <w:r>
        <w:rPr>
          <w:rFonts w:ascii="黑体" w:eastAsia="黑体" w:hAnsi="宋体" w:cs="黑体" w:hint="eastAsia"/>
          <w:sz w:val="32"/>
          <w:szCs w:val="32"/>
          <w:lang w:bidi="ar"/>
        </w:rPr>
        <w:t>三、教学实施</w:t>
      </w:r>
    </w:p>
    <w:p w14:paraId="72331929" w14:textId="77777777" w:rsidR="0037480D" w:rsidRDefault="0037480D" w:rsidP="0037480D">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（一）发布课时计划：教师首次开课需发布1个课时视频，提交配套资料和练习，并制定和发布12课时以上的开课计划，开课计划符合学科正常教学进度，每个课时材料的发布时间与开课计划一致。</w:t>
      </w:r>
    </w:p>
    <w:p w14:paraId="2D591BE7" w14:textId="77777777" w:rsidR="0037480D" w:rsidRDefault="0037480D" w:rsidP="0037480D">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（二）组建互联网班级：教师开课后从在线报名学生中招收50-200位学生成为互联网学生，组建互联网班级，开展深度在线互动教学，并指导不少于50位学生完成课程学习，获得学分。</w:t>
      </w:r>
    </w:p>
    <w:p w14:paraId="4E9036DF" w14:textId="77777777" w:rsidR="0037480D" w:rsidRDefault="0037480D" w:rsidP="0037480D">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（三）教学互动：教师针对每课时发布配套学习材料，在互联网班级中发布课时讨论、布置评测，并在每课时的视频或材料中针对上一课时学生练习进行点评和讲解。</w:t>
      </w:r>
    </w:p>
    <w:p w14:paraId="0D95ED92" w14:textId="77777777" w:rsidR="0037480D" w:rsidRDefault="0037480D" w:rsidP="0037480D">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四）教学评价：教师制定优秀讨论及优秀练习等评价标准，帮助学生完成课程学习，并给出学习评价。同时，授课教师须至少邀请1位之江汇省级教师团成员、名师网络工作室名师或学科带头人、省市县教研组长或教研员发表对课程的专家点评，并鼓励选课学生发表学生评价。</w:t>
      </w:r>
    </w:p>
    <w:p w14:paraId="4BC7A460" w14:textId="77777777" w:rsidR="0037480D" w:rsidRDefault="0037480D" w:rsidP="0037480D">
      <w:pPr>
        <w:spacing w:line="560" w:lineRule="exact"/>
        <w:ind w:firstLineChars="200" w:firstLine="640"/>
        <w:rPr>
          <w:rFonts w:ascii="黑体" w:eastAsia="黑体" w:hAnsi="宋体" w:cs="黑体"/>
          <w:sz w:val="32"/>
          <w:szCs w:val="32"/>
          <w:lang w:bidi="ar"/>
        </w:rPr>
      </w:pPr>
      <w:r>
        <w:rPr>
          <w:rFonts w:ascii="黑体" w:eastAsia="黑体" w:hAnsi="宋体" w:cs="黑体" w:hint="eastAsia"/>
          <w:sz w:val="32"/>
          <w:szCs w:val="32"/>
          <w:lang w:bidi="ar"/>
        </w:rPr>
        <w:t>四、技术要求</w:t>
      </w:r>
    </w:p>
    <w:p w14:paraId="44F9C267" w14:textId="77777777" w:rsidR="0037480D" w:rsidRDefault="0037480D" w:rsidP="0037480D">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课程封面：包含课程名称、年级、学科、教材版本（如有）、授课教师姓名、所在学校、个人荣誉等信息，封面配图美观大方，与课程主题一致，并放置教师个人形象照以及“之江汇教育广场网络同步课程”logo。封面建议采用4：3的比例，1000*750的分辨率，格式采用JPG或PNG。</w:t>
      </w:r>
    </w:p>
    <w:p w14:paraId="3CA3C6DB" w14:textId="4605E237" w:rsidR="0037480D" w:rsidRDefault="0037480D" w:rsidP="0037480D">
      <w:pPr>
        <w:rPr>
          <w:rFonts w:ascii="宋体" w:hAnsi="宋体"/>
          <w:sz w:val="28"/>
          <w:szCs w:val="32"/>
        </w:rPr>
      </w:pPr>
      <w:r>
        <w:rPr>
          <w:rFonts w:ascii="宋体" w:hAnsi="宋体"/>
          <w:noProof/>
          <w:sz w:val="28"/>
          <w:szCs w:val="32"/>
        </w:rPr>
        <w:drawing>
          <wp:inline distT="0" distB="0" distL="0" distR="0" wp14:anchorId="6A2C8415" wp14:editId="309E5A95">
            <wp:extent cx="5272405" cy="500380"/>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2405" cy="500380"/>
                    </a:xfrm>
                    <a:prstGeom prst="rect">
                      <a:avLst/>
                    </a:prstGeom>
                    <a:noFill/>
                    <a:ln>
                      <a:noFill/>
                    </a:ln>
                  </pic:spPr>
                </pic:pic>
              </a:graphicData>
            </a:graphic>
          </wp:inline>
        </w:drawing>
      </w:r>
    </w:p>
    <w:p w14:paraId="72108670" w14:textId="77777777" w:rsidR="0037480D" w:rsidRDefault="0037480D" w:rsidP="0037480D">
      <w:pPr>
        <w:jc w:val="center"/>
        <w:rPr>
          <w:rFonts w:ascii="仿宋_GB2312" w:eastAsia="仿宋_GB2312"/>
          <w:color w:val="000000"/>
          <w:sz w:val="32"/>
          <w:szCs w:val="32"/>
        </w:rPr>
      </w:pPr>
      <w:r>
        <w:rPr>
          <w:rFonts w:ascii="仿宋_GB2312" w:eastAsia="仿宋_GB2312" w:hAnsi="宋体" w:hint="eastAsia"/>
          <w:sz w:val="28"/>
          <w:szCs w:val="32"/>
        </w:rPr>
        <w:t>图 1  之江汇教育广场同步课程logo</w:t>
      </w:r>
    </w:p>
    <w:p w14:paraId="7F027071" w14:textId="77777777" w:rsidR="0037480D" w:rsidRDefault="0037480D" w:rsidP="0037480D">
      <w:pPr>
        <w:spacing w:line="560" w:lineRule="exact"/>
        <w:ind w:firstLineChars="200" w:firstLine="640"/>
        <w:rPr>
          <w:rFonts w:ascii="仿宋_GB2312" w:eastAsia="仿宋_GB2312"/>
          <w:color w:val="000000"/>
          <w:sz w:val="32"/>
          <w:szCs w:val="32"/>
        </w:rPr>
        <w:sectPr w:rsidR="0037480D">
          <w:pgSz w:w="11906" w:h="16838"/>
          <w:pgMar w:top="1440" w:right="1800" w:bottom="1440" w:left="1800" w:header="720" w:footer="720" w:gutter="0"/>
          <w:pgNumType w:fmt="numberInDash" w:start="1"/>
          <w:cols w:space="720"/>
          <w:docGrid w:type="lines" w:linePitch="312"/>
        </w:sectPr>
      </w:pPr>
      <w:r>
        <w:rPr>
          <w:rFonts w:ascii="仿宋_GB2312" w:eastAsia="仿宋_GB2312"/>
          <w:color w:val="000000"/>
          <w:sz w:val="32"/>
          <w:szCs w:val="32"/>
        </w:rPr>
        <w:lastRenderedPageBreak/>
        <w:t>（</w:t>
      </w:r>
      <w:r>
        <w:rPr>
          <w:rFonts w:ascii="仿宋_GB2312" w:eastAsia="仿宋_GB2312" w:hint="eastAsia"/>
          <w:color w:val="000000"/>
          <w:sz w:val="32"/>
          <w:szCs w:val="32"/>
        </w:rPr>
        <w:t>二</w:t>
      </w:r>
      <w:r>
        <w:rPr>
          <w:rFonts w:ascii="仿宋_GB2312" w:eastAsia="仿宋_GB2312"/>
          <w:color w:val="000000"/>
          <w:sz w:val="32"/>
          <w:szCs w:val="32"/>
        </w:rPr>
        <w:t>）视频制作：片头统一，有</w:t>
      </w:r>
      <w:r>
        <w:rPr>
          <w:rFonts w:ascii="仿宋_GB2312" w:eastAsia="仿宋_GB2312" w:hint="eastAsia"/>
          <w:color w:val="000000"/>
          <w:sz w:val="32"/>
          <w:szCs w:val="32"/>
        </w:rPr>
        <w:t>“之江汇教育广场网络同步课程”logo</w:t>
      </w:r>
      <w:r>
        <w:rPr>
          <w:rFonts w:ascii="仿宋_GB2312" w:eastAsia="仿宋_GB2312"/>
          <w:color w:val="000000"/>
          <w:sz w:val="32"/>
          <w:szCs w:val="32"/>
        </w:rPr>
        <w:t>，显示课程名、教师姓名和所在单位等信息；片尾有制作时间、课后练习。视频流畅并清晰度良好，音量适当无杂音。视频统一采用MP4格式，H.264编码方式，码率256Kbps以上，分辨率</w:t>
      </w:r>
      <w:r>
        <w:rPr>
          <w:rFonts w:ascii="仿宋_GB2312" w:eastAsia="仿宋_GB2312" w:hint="eastAsia"/>
          <w:color w:val="000000"/>
          <w:sz w:val="32"/>
          <w:szCs w:val="32"/>
        </w:rPr>
        <w:t>1920×1080。</w:t>
      </w:r>
    </w:p>
    <w:p w14:paraId="1BA0A5B3" w14:textId="77777777" w:rsidR="0037480D" w:rsidRDefault="0037480D" w:rsidP="0037480D">
      <w:pPr>
        <w:widowControl/>
        <w:jc w:val="left"/>
        <w:outlineLvl w:val="0"/>
        <w:rPr>
          <w:rFonts w:ascii="黑体" w:eastAsia="黑体" w:hAnsi="宋体" w:cs="黑体"/>
          <w:color w:val="000000"/>
          <w:sz w:val="32"/>
          <w:szCs w:val="32"/>
          <w:lang w:bidi="ar"/>
        </w:rPr>
      </w:pPr>
      <w:bookmarkStart w:id="14" w:name="_Toc18785"/>
      <w:r>
        <w:rPr>
          <w:rFonts w:ascii="黑体" w:eastAsia="黑体" w:hAnsi="宋体" w:cs="黑体" w:hint="eastAsia"/>
          <w:color w:val="000000"/>
          <w:sz w:val="32"/>
          <w:szCs w:val="32"/>
          <w:lang w:bidi="ar"/>
        </w:rPr>
        <w:lastRenderedPageBreak/>
        <w:t>附件2</w:t>
      </w:r>
      <w:bookmarkEnd w:id="14"/>
    </w:p>
    <w:p w14:paraId="7D01873C" w14:textId="77777777" w:rsidR="0037480D" w:rsidRDefault="0037480D" w:rsidP="0037480D">
      <w:pPr>
        <w:jc w:val="center"/>
        <w:rPr>
          <w:rFonts w:ascii="方正小标宋简体" w:eastAsia="方正小标宋简体" w:hAnsi="方正小标宋简体" w:cs="方正小标宋简体"/>
          <w:color w:val="000000"/>
          <w:sz w:val="36"/>
          <w:szCs w:val="36"/>
          <w:lang w:bidi="ar"/>
        </w:rPr>
      </w:pPr>
      <w:r>
        <w:rPr>
          <w:rFonts w:ascii="方正小标宋简体" w:eastAsia="方正小标宋简体" w:hAnsi="方正小标宋简体" w:cs="方正小标宋简体" w:hint="eastAsia"/>
          <w:color w:val="000000"/>
          <w:sz w:val="36"/>
          <w:szCs w:val="36"/>
          <w:lang w:bidi="ar"/>
        </w:rPr>
        <w:t>名师金课制作要求</w:t>
      </w:r>
    </w:p>
    <w:p w14:paraId="3EAE0661" w14:textId="77777777" w:rsidR="0037480D" w:rsidRDefault="0037480D" w:rsidP="0037480D">
      <w:pPr>
        <w:ind w:firstLineChars="200" w:firstLine="640"/>
        <w:rPr>
          <w:rFonts w:ascii="黑体" w:eastAsia="黑体" w:hAnsi="宋体" w:cs="黑体"/>
          <w:color w:val="000000"/>
          <w:sz w:val="32"/>
          <w:szCs w:val="32"/>
          <w:lang w:bidi="ar"/>
        </w:rPr>
      </w:pPr>
      <w:r>
        <w:rPr>
          <w:rFonts w:ascii="黑体" w:eastAsia="黑体" w:hAnsi="宋体" w:cs="黑体" w:hint="eastAsia"/>
          <w:color w:val="000000"/>
          <w:sz w:val="32"/>
          <w:szCs w:val="32"/>
          <w:lang w:bidi="ar"/>
        </w:rPr>
        <w:t>一、建设内容</w:t>
      </w:r>
    </w:p>
    <w:p w14:paraId="35377B33" w14:textId="77777777" w:rsidR="0037480D" w:rsidRDefault="0037480D" w:rsidP="0037480D">
      <w:pPr>
        <w:ind w:firstLineChars="200" w:firstLine="640"/>
        <w:rPr>
          <w:rFonts w:ascii="仿宋_GB2312" w:eastAsia="仿宋_GB2312"/>
          <w:color w:val="000000"/>
          <w:sz w:val="32"/>
          <w:szCs w:val="32"/>
        </w:rPr>
      </w:pPr>
      <w:r>
        <w:rPr>
          <w:rFonts w:ascii="仿宋_GB2312" w:eastAsia="仿宋_GB2312" w:hint="eastAsia"/>
          <w:color w:val="000000"/>
          <w:sz w:val="32"/>
          <w:szCs w:val="32"/>
        </w:rPr>
        <w:t>教师</w:t>
      </w:r>
      <w:r>
        <w:rPr>
          <w:rFonts w:ascii="仿宋_GB2312" w:eastAsia="仿宋_GB2312"/>
          <w:color w:val="000000"/>
          <w:sz w:val="32"/>
          <w:szCs w:val="32"/>
        </w:rPr>
        <w:t>同步学科</w:t>
      </w:r>
      <w:r>
        <w:rPr>
          <w:rFonts w:ascii="仿宋_GB2312" w:eastAsia="仿宋_GB2312" w:hint="eastAsia"/>
          <w:color w:val="000000"/>
          <w:sz w:val="32"/>
          <w:szCs w:val="32"/>
        </w:rPr>
        <w:t>（专业）</w:t>
      </w:r>
      <w:r>
        <w:rPr>
          <w:rFonts w:ascii="仿宋_GB2312" w:eastAsia="仿宋_GB2312"/>
          <w:color w:val="000000"/>
          <w:sz w:val="32"/>
          <w:szCs w:val="32"/>
        </w:rPr>
        <w:t>教学，针对难点重点内容面向学生开发视频课程，提供学习方法指导，提升学习效率。</w:t>
      </w:r>
      <w:r>
        <w:rPr>
          <w:rFonts w:ascii="仿宋_GB2312" w:eastAsia="仿宋_GB2312" w:hint="eastAsia"/>
          <w:color w:val="000000"/>
          <w:sz w:val="32"/>
          <w:szCs w:val="32"/>
        </w:rPr>
        <w:t>每个课时20-30分钟，</w:t>
      </w:r>
      <w:r>
        <w:rPr>
          <w:rFonts w:ascii="仿宋_GB2312" w:eastAsia="仿宋_GB2312"/>
          <w:color w:val="000000"/>
          <w:sz w:val="32"/>
          <w:szCs w:val="32"/>
        </w:rPr>
        <w:t>每门课程不少于15课时。</w:t>
      </w:r>
    </w:p>
    <w:p w14:paraId="2C7E23B4" w14:textId="77777777" w:rsidR="0037480D" w:rsidRDefault="0037480D" w:rsidP="0037480D">
      <w:pPr>
        <w:ind w:firstLineChars="200" w:firstLine="640"/>
        <w:rPr>
          <w:rFonts w:ascii="黑体" w:eastAsia="黑体" w:hAnsi="宋体" w:cs="黑体"/>
          <w:color w:val="000000"/>
          <w:sz w:val="32"/>
          <w:szCs w:val="32"/>
          <w:lang w:bidi="ar"/>
        </w:rPr>
      </w:pPr>
      <w:r>
        <w:rPr>
          <w:rFonts w:ascii="黑体" w:eastAsia="黑体" w:hAnsi="宋体" w:cs="黑体" w:hint="eastAsia"/>
          <w:color w:val="000000"/>
          <w:sz w:val="32"/>
          <w:szCs w:val="32"/>
          <w:lang w:bidi="ar"/>
        </w:rPr>
        <w:t>二、</w:t>
      </w:r>
      <w:r>
        <w:rPr>
          <w:rFonts w:ascii="黑体" w:eastAsia="黑体" w:hAnsi="宋体" w:cs="黑体" w:hint="eastAsia"/>
          <w:sz w:val="32"/>
          <w:szCs w:val="32"/>
          <w:lang w:bidi="ar"/>
        </w:rPr>
        <w:t>制作</w:t>
      </w:r>
      <w:r>
        <w:rPr>
          <w:rFonts w:ascii="黑体" w:eastAsia="黑体" w:hAnsi="宋体" w:cs="黑体" w:hint="eastAsia"/>
          <w:color w:val="000000"/>
          <w:sz w:val="32"/>
          <w:szCs w:val="32"/>
          <w:lang w:bidi="ar"/>
        </w:rPr>
        <w:t>方式</w:t>
      </w:r>
    </w:p>
    <w:p w14:paraId="7E2C7180" w14:textId="77777777" w:rsidR="0037480D" w:rsidRDefault="0037480D" w:rsidP="0037480D">
      <w:pPr>
        <w:ind w:firstLineChars="200" w:firstLine="640"/>
        <w:rPr>
          <w:rFonts w:ascii="仿宋_GB2312" w:eastAsia="仿宋_GB2312"/>
          <w:color w:val="000000"/>
          <w:sz w:val="32"/>
          <w:szCs w:val="32"/>
        </w:rPr>
      </w:pPr>
      <w:r>
        <w:rPr>
          <w:rFonts w:ascii="仿宋_GB2312" w:eastAsia="仿宋_GB2312" w:hint="eastAsia"/>
          <w:color w:val="000000"/>
          <w:sz w:val="32"/>
          <w:szCs w:val="32"/>
        </w:rPr>
        <w:t>以</w:t>
      </w:r>
      <w:r>
        <w:rPr>
          <w:rFonts w:ascii="仿宋_GB2312" w:eastAsia="仿宋_GB2312"/>
          <w:color w:val="000000"/>
          <w:sz w:val="32"/>
          <w:szCs w:val="32"/>
        </w:rPr>
        <w:t>视频拍摄、屏幕录制、多媒体软件合成</w:t>
      </w:r>
      <w:r>
        <w:rPr>
          <w:rFonts w:ascii="仿宋_GB2312" w:eastAsia="仿宋_GB2312" w:hint="eastAsia"/>
          <w:color w:val="000000"/>
          <w:sz w:val="32"/>
          <w:szCs w:val="32"/>
        </w:rPr>
        <w:t>等方式</w:t>
      </w:r>
      <w:r>
        <w:rPr>
          <w:rFonts w:ascii="仿宋_GB2312" w:eastAsia="仿宋_GB2312"/>
          <w:color w:val="000000"/>
          <w:sz w:val="32"/>
          <w:szCs w:val="32"/>
        </w:rPr>
        <w:t>制作</w:t>
      </w:r>
      <w:r>
        <w:rPr>
          <w:rFonts w:ascii="仿宋_GB2312" w:eastAsia="仿宋_GB2312" w:hint="eastAsia"/>
          <w:color w:val="000000"/>
          <w:sz w:val="32"/>
          <w:szCs w:val="32"/>
        </w:rPr>
        <w:t>，</w:t>
      </w:r>
      <w:r>
        <w:rPr>
          <w:rFonts w:ascii="仿宋_GB2312" w:eastAsia="仿宋_GB2312"/>
          <w:color w:val="000000"/>
          <w:sz w:val="32"/>
          <w:szCs w:val="32"/>
        </w:rPr>
        <w:t>可采用模拟课堂</w:t>
      </w:r>
      <w:r>
        <w:rPr>
          <w:rFonts w:ascii="仿宋_GB2312" w:eastAsia="仿宋_GB2312" w:hint="eastAsia"/>
          <w:color w:val="000000"/>
          <w:sz w:val="32"/>
          <w:szCs w:val="32"/>
        </w:rPr>
        <w:t>、</w:t>
      </w:r>
      <w:r>
        <w:rPr>
          <w:rFonts w:ascii="仿宋_GB2312" w:eastAsia="仿宋_GB2312"/>
          <w:color w:val="000000"/>
          <w:sz w:val="32"/>
          <w:szCs w:val="32"/>
        </w:rPr>
        <w:t>ppt录屏</w:t>
      </w:r>
      <w:r>
        <w:rPr>
          <w:rFonts w:ascii="仿宋_GB2312" w:eastAsia="仿宋_GB2312" w:hint="eastAsia"/>
          <w:color w:val="000000"/>
          <w:sz w:val="32"/>
          <w:szCs w:val="32"/>
        </w:rPr>
        <w:t>等形式</w:t>
      </w:r>
      <w:r>
        <w:rPr>
          <w:rFonts w:ascii="仿宋_GB2312" w:eastAsia="仿宋_GB2312"/>
          <w:color w:val="000000"/>
          <w:sz w:val="32"/>
          <w:szCs w:val="32"/>
        </w:rPr>
        <w:t>。</w:t>
      </w:r>
    </w:p>
    <w:p w14:paraId="0A0B35C9" w14:textId="77777777" w:rsidR="0037480D" w:rsidRPr="00C43686" w:rsidRDefault="0037480D" w:rsidP="0037480D">
      <w:pPr>
        <w:ind w:firstLineChars="200" w:firstLine="643"/>
        <w:rPr>
          <w:rFonts w:ascii="楷体_GB2312" w:eastAsia="楷体_GB2312" w:hAnsi="楷体_GB2312" w:cs="楷体_GB2312"/>
          <w:b/>
          <w:bCs/>
          <w:color w:val="000000"/>
          <w:sz w:val="32"/>
          <w:szCs w:val="32"/>
        </w:rPr>
      </w:pPr>
      <w:r w:rsidRPr="00C43686">
        <w:rPr>
          <w:rFonts w:ascii="楷体_GB2312" w:eastAsia="楷体_GB2312" w:hAnsi="楷体_GB2312" w:cs="楷体_GB2312" w:hint="eastAsia"/>
          <w:b/>
          <w:bCs/>
          <w:color w:val="000000"/>
          <w:sz w:val="32"/>
          <w:szCs w:val="32"/>
        </w:rPr>
        <w:t>（一）课件</w:t>
      </w:r>
    </w:p>
    <w:p w14:paraId="6B1B2447" w14:textId="77777777" w:rsidR="0037480D" w:rsidRDefault="0037480D" w:rsidP="0037480D">
      <w:pPr>
        <w:widowControl/>
        <w:tabs>
          <w:tab w:val="left" w:pos="312"/>
        </w:tabs>
        <w:snapToGrid w:val="0"/>
        <w:spacing w:line="560" w:lineRule="exact"/>
        <w:ind w:right="-86" w:firstLineChars="200" w:firstLine="640"/>
        <w:rPr>
          <w:rFonts w:ascii="仿宋_GB2312" w:eastAsia="仿宋_GB2312"/>
          <w:color w:val="000000"/>
          <w:sz w:val="32"/>
          <w:szCs w:val="32"/>
        </w:rPr>
      </w:pPr>
      <w:r>
        <w:rPr>
          <w:rFonts w:ascii="仿宋_GB2312" w:eastAsia="仿宋_GB2312"/>
          <w:color w:val="000000"/>
          <w:sz w:val="32"/>
          <w:szCs w:val="32"/>
        </w:rPr>
        <w:t>使用统一ppt模板，ppt标题使用黑体，大小36</w:t>
      </w:r>
      <w:r>
        <w:rPr>
          <w:rFonts w:ascii="仿宋_GB2312" w:eastAsia="仿宋_GB2312" w:hint="eastAsia"/>
          <w:color w:val="000000"/>
          <w:sz w:val="32"/>
          <w:szCs w:val="32"/>
        </w:rPr>
        <w:t>；</w:t>
      </w:r>
      <w:r>
        <w:rPr>
          <w:rFonts w:ascii="仿宋_GB2312" w:eastAsia="仿宋_GB2312"/>
          <w:color w:val="000000"/>
          <w:sz w:val="32"/>
          <w:szCs w:val="32"/>
        </w:rPr>
        <w:t>正文使用宋体，大小24。视频片头要求出现主题、适用对象、执教教师、学校（单位）</w:t>
      </w:r>
      <w:r>
        <w:rPr>
          <w:rFonts w:ascii="仿宋_GB2312" w:eastAsia="仿宋_GB2312" w:hint="eastAsia"/>
          <w:color w:val="000000"/>
          <w:sz w:val="32"/>
          <w:szCs w:val="32"/>
        </w:rPr>
        <w:t>等</w:t>
      </w:r>
      <w:r>
        <w:rPr>
          <w:rFonts w:ascii="仿宋_GB2312" w:eastAsia="仿宋_GB2312"/>
          <w:color w:val="000000"/>
          <w:sz w:val="32"/>
          <w:szCs w:val="32"/>
        </w:rPr>
        <w:t>4个信息。</w:t>
      </w:r>
    </w:p>
    <w:p w14:paraId="0B4BA3D8" w14:textId="77777777" w:rsidR="0037480D" w:rsidRPr="00C43686" w:rsidRDefault="0037480D" w:rsidP="0037480D">
      <w:pPr>
        <w:widowControl/>
        <w:tabs>
          <w:tab w:val="left" w:pos="312"/>
        </w:tabs>
        <w:snapToGrid w:val="0"/>
        <w:spacing w:line="560" w:lineRule="exact"/>
        <w:ind w:right="-86" w:firstLineChars="200" w:firstLine="643"/>
        <w:rPr>
          <w:rFonts w:ascii="楷体_GB2312" w:eastAsia="楷体_GB2312" w:hAnsi="楷体_GB2312" w:cs="楷体_GB2312"/>
          <w:b/>
          <w:bCs/>
          <w:color w:val="000000"/>
          <w:sz w:val="32"/>
          <w:szCs w:val="32"/>
        </w:rPr>
      </w:pPr>
      <w:r w:rsidRPr="00C43686">
        <w:rPr>
          <w:rFonts w:ascii="楷体_GB2312" w:eastAsia="楷体_GB2312" w:hAnsi="楷体_GB2312" w:cs="楷体_GB2312" w:hint="eastAsia"/>
          <w:b/>
          <w:bCs/>
          <w:color w:val="000000"/>
          <w:sz w:val="32"/>
          <w:szCs w:val="32"/>
        </w:rPr>
        <w:t>（二）片头片尾</w:t>
      </w:r>
    </w:p>
    <w:p w14:paraId="6FD9463F" w14:textId="77777777" w:rsidR="0037480D" w:rsidRDefault="0037480D" w:rsidP="0037480D">
      <w:pPr>
        <w:widowControl/>
        <w:tabs>
          <w:tab w:val="left" w:pos="312"/>
        </w:tabs>
        <w:snapToGrid w:val="0"/>
        <w:spacing w:line="560" w:lineRule="exact"/>
        <w:ind w:right="-86" w:firstLineChars="200" w:firstLine="640"/>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color w:val="000000"/>
          <w:sz w:val="32"/>
          <w:szCs w:val="32"/>
        </w:rPr>
        <w:t>视频开始语：</w:t>
      </w:r>
      <w:r>
        <w:rPr>
          <w:rFonts w:ascii="仿宋_GB2312" w:eastAsia="仿宋_GB2312" w:hint="eastAsia"/>
          <w:color w:val="000000"/>
          <w:sz w:val="32"/>
          <w:szCs w:val="32"/>
        </w:rPr>
        <w:t>“</w:t>
      </w:r>
      <w:r>
        <w:rPr>
          <w:rFonts w:ascii="仿宋_GB2312" w:eastAsia="仿宋_GB2312"/>
          <w:color w:val="000000"/>
          <w:sz w:val="32"/>
          <w:szCs w:val="32"/>
        </w:rPr>
        <w:t>欢迎同学们来到之江汇教育广场名师金课</w:t>
      </w:r>
      <w:r>
        <w:rPr>
          <w:rFonts w:ascii="仿宋_GB2312" w:eastAsia="仿宋_GB2312" w:hint="eastAsia"/>
          <w:color w:val="000000"/>
          <w:sz w:val="32"/>
          <w:szCs w:val="32"/>
        </w:rPr>
        <w:t>”</w:t>
      </w:r>
      <w:r>
        <w:rPr>
          <w:rFonts w:ascii="仿宋_GB2312" w:eastAsia="仿宋_GB2312"/>
          <w:color w:val="000000"/>
          <w:sz w:val="32"/>
          <w:szCs w:val="32"/>
        </w:rPr>
        <w:t>，右上方标注</w:t>
      </w:r>
      <w:r>
        <w:rPr>
          <w:rFonts w:ascii="仿宋_GB2312" w:eastAsia="仿宋_GB2312" w:hint="eastAsia"/>
          <w:color w:val="000000"/>
          <w:sz w:val="32"/>
          <w:szCs w:val="32"/>
        </w:rPr>
        <w:t>“</w:t>
      </w:r>
      <w:r>
        <w:rPr>
          <w:rFonts w:ascii="仿宋_GB2312" w:eastAsia="仿宋_GB2312"/>
          <w:color w:val="000000"/>
          <w:sz w:val="32"/>
          <w:szCs w:val="32"/>
        </w:rPr>
        <w:t>名师金课</w:t>
      </w:r>
      <w:r>
        <w:rPr>
          <w:rFonts w:ascii="仿宋_GB2312" w:eastAsia="仿宋_GB2312" w:hint="eastAsia"/>
          <w:color w:val="000000"/>
          <w:sz w:val="32"/>
          <w:szCs w:val="32"/>
        </w:rPr>
        <w:t>”</w:t>
      </w:r>
      <w:r>
        <w:rPr>
          <w:rFonts w:ascii="仿宋_GB2312" w:eastAsia="仿宋_GB2312"/>
          <w:color w:val="000000"/>
          <w:sz w:val="32"/>
          <w:szCs w:val="32"/>
        </w:rPr>
        <w:t>。</w:t>
      </w:r>
    </w:p>
    <w:p w14:paraId="7D68C23D" w14:textId="77777777" w:rsidR="0037480D" w:rsidRDefault="0037480D" w:rsidP="0037480D">
      <w:pPr>
        <w:widowControl/>
        <w:tabs>
          <w:tab w:val="left" w:pos="312"/>
        </w:tabs>
        <w:snapToGrid w:val="0"/>
        <w:spacing w:line="560" w:lineRule="exact"/>
        <w:ind w:right="-86" w:firstLineChars="200" w:firstLine="640"/>
        <w:rPr>
          <w:rFonts w:ascii="仿宋_GB2312" w:eastAsia="仿宋_GB2312"/>
          <w:color w:val="000000"/>
          <w:sz w:val="32"/>
          <w:szCs w:val="32"/>
        </w:rPr>
      </w:pPr>
      <w:r>
        <w:rPr>
          <w:rFonts w:ascii="仿宋_GB2312" w:eastAsia="仿宋_GB2312" w:hint="eastAsia"/>
          <w:color w:val="000000"/>
          <w:sz w:val="32"/>
          <w:szCs w:val="32"/>
        </w:rPr>
        <w:t>2.</w:t>
      </w:r>
      <w:r>
        <w:rPr>
          <w:rFonts w:ascii="仿宋_GB2312" w:eastAsia="仿宋_GB2312"/>
          <w:color w:val="000000"/>
          <w:sz w:val="32"/>
          <w:szCs w:val="32"/>
        </w:rPr>
        <w:t>结束语</w:t>
      </w:r>
      <w:r>
        <w:rPr>
          <w:rFonts w:ascii="仿宋_GB2312" w:eastAsia="仿宋_GB2312" w:hint="eastAsia"/>
          <w:color w:val="000000"/>
          <w:sz w:val="32"/>
          <w:szCs w:val="32"/>
        </w:rPr>
        <w:t>：“</w:t>
      </w:r>
      <w:r>
        <w:rPr>
          <w:rFonts w:ascii="仿宋_GB2312" w:eastAsia="仿宋_GB2312"/>
          <w:color w:val="000000"/>
          <w:sz w:val="32"/>
          <w:szCs w:val="32"/>
        </w:rPr>
        <w:t>今天的讲授环节先告一段落</w:t>
      </w:r>
      <w:r>
        <w:rPr>
          <w:rFonts w:ascii="仿宋_GB2312" w:eastAsia="仿宋_GB2312" w:hint="eastAsia"/>
          <w:color w:val="000000"/>
          <w:sz w:val="32"/>
          <w:szCs w:val="32"/>
        </w:rPr>
        <w:t>”，</w:t>
      </w:r>
      <w:r>
        <w:rPr>
          <w:rFonts w:ascii="仿宋_GB2312" w:eastAsia="仿宋_GB2312"/>
          <w:color w:val="000000"/>
          <w:sz w:val="32"/>
          <w:szCs w:val="32"/>
        </w:rPr>
        <w:t>停顿3秒</w:t>
      </w:r>
      <w:r>
        <w:rPr>
          <w:rFonts w:ascii="仿宋_GB2312" w:eastAsia="仿宋_GB2312" w:hint="eastAsia"/>
          <w:color w:val="000000"/>
          <w:sz w:val="32"/>
          <w:szCs w:val="32"/>
        </w:rPr>
        <w:t>后</w:t>
      </w:r>
      <w:r>
        <w:rPr>
          <w:rFonts w:ascii="仿宋_GB2312" w:eastAsia="仿宋_GB2312"/>
          <w:color w:val="000000"/>
          <w:sz w:val="32"/>
          <w:szCs w:val="32"/>
        </w:rPr>
        <w:t>再说</w:t>
      </w:r>
      <w:r>
        <w:rPr>
          <w:rFonts w:ascii="仿宋_GB2312" w:eastAsia="仿宋_GB2312" w:hint="eastAsia"/>
          <w:color w:val="000000"/>
          <w:sz w:val="32"/>
          <w:szCs w:val="32"/>
        </w:rPr>
        <w:t>“</w:t>
      </w:r>
      <w:r>
        <w:rPr>
          <w:rFonts w:ascii="仿宋_GB2312" w:eastAsia="仿宋_GB2312"/>
          <w:color w:val="000000"/>
          <w:sz w:val="32"/>
          <w:szCs w:val="32"/>
        </w:rPr>
        <w:t>下面进入答疑互动环节</w:t>
      </w:r>
      <w:r>
        <w:rPr>
          <w:rFonts w:ascii="仿宋_GB2312" w:eastAsia="仿宋_GB2312" w:hint="eastAsia"/>
          <w:color w:val="000000"/>
          <w:sz w:val="32"/>
          <w:szCs w:val="32"/>
        </w:rPr>
        <w:t>”</w:t>
      </w:r>
      <w:r>
        <w:rPr>
          <w:rFonts w:ascii="仿宋_GB2312" w:eastAsia="仿宋_GB2312"/>
          <w:color w:val="000000"/>
          <w:sz w:val="32"/>
          <w:szCs w:val="32"/>
        </w:rPr>
        <w:t>。</w:t>
      </w:r>
    </w:p>
    <w:p w14:paraId="36F098F8" w14:textId="77777777" w:rsidR="0037480D" w:rsidRDefault="0037480D" w:rsidP="0037480D">
      <w:pPr>
        <w:widowControl/>
        <w:ind w:firstLineChars="200" w:firstLine="640"/>
        <w:rPr>
          <w:rFonts w:ascii="黑体" w:eastAsia="黑体" w:hAnsi="宋体" w:cs="黑体"/>
          <w:color w:val="000000"/>
          <w:sz w:val="32"/>
          <w:szCs w:val="32"/>
          <w:lang w:bidi="ar"/>
        </w:rPr>
      </w:pPr>
      <w:r>
        <w:rPr>
          <w:rFonts w:ascii="黑体" w:eastAsia="黑体" w:hAnsi="宋体" w:cs="黑体" w:hint="eastAsia"/>
          <w:sz w:val="32"/>
          <w:szCs w:val="32"/>
          <w:lang w:bidi="ar"/>
        </w:rPr>
        <w:t>三、</w:t>
      </w:r>
      <w:r>
        <w:rPr>
          <w:rFonts w:ascii="黑体" w:eastAsia="黑体" w:hAnsi="宋体" w:cs="黑体" w:hint="eastAsia"/>
          <w:color w:val="000000"/>
          <w:sz w:val="32"/>
          <w:szCs w:val="32"/>
          <w:lang w:bidi="ar"/>
        </w:rPr>
        <w:t>视频规范</w:t>
      </w:r>
    </w:p>
    <w:p w14:paraId="472930D8" w14:textId="77777777" w:rsidR="0037480D" w:rsidRDefault="0037480D" w:rsidP="0037480D">
      <w:pPr>
        <w:widowControl/>
        <w:snapToGrid w:val="0"/>
        <w:spacing w:line="560" w:lineRule="exact"/>
        <w:ind w:right="-86" w:firstLineChars="200" w:firstLine="640"/>
        <w:rPr>
          <w:rFonts w:ascii="仿宋_GB2312" w:eastAsia="仿宋_GB2312"/>
          <w:color w:val="000000"/>
          <w:sz w:val="32"/>
          <w:szCs w:val="32"/>
        </w:rPr>
      </w:pPr>
      <w:r>
        <w:rPr>
          <w:rFonts w:ascii="仿宋_GB2312" w:eastAsia="仿宋_GB2312" w:hint="eastAsia"/>
          <w:color w:val="000000"/>
          <w:sz w:val="32"/>
          <w:szCs w:val="32"/>
        </w:rPr>
        <w:t>（一）教学内容展示清晰，采用模拟课堂形式或教师人像在画面右下角的录屏形式，且不遮挡课件内容</w:t>
      </w:r>
      <w:r>
        <w:rPr>
          <w:rFonts w:ascii="仿宋_GB2312" w:eastAsia="仿宋_GB2312"/>
          <w:color w:val="000000"/>
          <w:sz w:val="32"/>
          <w:szCs w:val="32"/>
        </w:rPr>
        <w:t>。</w:t>
      </w:r>
    </w:p>
    <w:p w14:paraId="1243A4A4" w14:textId="77777777" w:rsidR="0037480D" w:rsidRDefault="0037480D" w:rsidP="0037480D">
      <w:pPr>
        <w:widowControl/>
        <w:snapToGrid w:val="0"/>
        <w:spacing w:line="560" w:lineRule="exact"/>
        <w:ind w:right="-86"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（二）</w:t>
      </w:r>
      <w:r>
        <w:rPr>
          <w:rFonts w:ascii="仿宋_GB2312" w:eastAsia="仿宋_GB2312"/>
          <w:color w:val="000000"/>
          <w:sz w:val="32"/>
          <w:szCs w:val="32"/>
        </w:rPr>
        <w:t>视频图像</w:t>
      </w:r>
      <w:r>
        <w:rPr>
          <w:rFonts w:ascii="仿宋_GB2312" w:eastAsia="仿宋_GB2312" w:hint="eastAsia"/>
          <w:color w:val="000000"/>
          <w:sz w:val="32"/>
          <w:szCs w:val="32"/>
        </w:rPr>
        <w:t>比例为</w:t>
      </w:r>
      <w:r>
        <w:rPr>
          <w:rFonts w:ascii="仿宋_GB2312" w:eastAsia="仿宋_GB2312"/>
          <w:color w:val="000000"/>
          <w:sz w:val="32"/>
          <w:szCs w:val="32"/>
        </w:rPr>
        <w:t>16:9</w:t>
      </w:r>
      <w:r>
        <w:rPr>
          <w:rFonts w:ascii="仿宋_GB2312" w:eastAsia="仿宋_GB2312" w:hint="eastAsia"/>
          <w:color w:val="000000"/>
          <w:sz w:val="32"/>
          <w:szCs w:val="32"/>
        </w:rPr>
        <w:t>，分辨率</w:t>
      </w:r>
      <w:r>
        <w:rPr>
          <w:rFonts w:ascii="仿宋_GB2312" w:eastAsia="仿宋_GB2312"/>
          <w:color w:val="000000"/>
          <w:sz w:val="32"/>
          <w:szCs w:val="32"/>
        </w:rPr>
        <w:t>不低于1280</w:t>
      </w:r>
      <w:r>
        <w:rPr>
          <w:rFonts w:ascii="仿宋_GB2312" w:eastAsia="仿宋_GB2312"/>
          <w:color w:val="000000"/>
          <w:sz w:val="32"/>
          <w:szCs w:val="32"/>
        </w:rPr>
        <w:t>×</w:t>
      </w:r>
      <w:r>
        <w:rPr>
          <w:rFonts w:ascii="仿宋_GB2312" w:eastAsia="仿宋_GB2312"/>
          <w:color w:val="000000"/>
          <w:sz w:val="32"/>
          <w:szCs w:val="32"/>
        </w:rPr>
        <w:t>720</w:t>
      </w:r>
      <w:r>
        <w:rPr>
          <w:rFonts w:ascii="仿宋_GB2312" w:eastAsia="仿宋_GB2312" w:hint="eastAsia"/>
          <w:color w:val="000000"/>
          <w:sz w:val="32"/>
          <w:szCs w:val="32"/>
        </w:rPr>
        <w:t>，画面</w:t>
      </w:r>
      <w:r>
        <w:rPr>
          <w:rFonts w:ascii="仿宋_GB2312" w:eastAsia="仿宋_GB2312"/>
          <w:color w:val="000000"/>
          <w:sz w:val="32"/>
          <w:szCs w:val="32"/>
        </w:rPr>
        <w:t>性能稳定，色还原正常，无失帧，无抖动跳跃，无色闪，分辨率以不变形、无压缩、清晰可见为基本要求。</w:t>
      </w:r>
    </w:p>
    <w:p w14:paraId="480FD6B5" w14:textId="77777777" w:rsidR="0037480D" w:rsidRDefault="0037480D" w:rsidP="0037480D">
      <w:pPr>
        <w:widowControl/>
        <w:snapToGrid w:val="0"/>
        <w:spacing w:line="560" w:lineRule="exact"/>
        <w:ind w:right="-86" w:firstLineChars="200" w:firstLine="640"/>
        <w:rPr>
          <w:rFonts w:ascii="仿宋_GB2312" w:eastAsia="仿宋_GB2312"/>
          <w:color w:val="000000"/>
          <w:sz w:val="32"/>
          <w:szCs w:val="32"/>
        </w:rPr>
      </w:pPr>
      <w:r>
        <w:rPr>
          <w:rFonts w:ascii="仿宋_GB2312" w:eastAsia="仿宋_GB2312" w:hint="eastAsia"/>
          <w:color w:val="000000"/>
          <w:sz w:val="32"/>
          <w:szCs w:val="32"/>
        </w:rPr>
        <w:t>（三）</w:t>
      </w:r>
      <w:r>
        <w:rPr>
          <w:rFonts w:ascii="仿宋_GB2312" w:eastAsia="仿宋_GB2312"/>
          <w:color w:val="000000"/>
          <w:sz w:val="32"/>
          <w:szCs w:val="32"/>
        </w:rPr>
        <w:t>声音清晰无明显失真，无交流声或其他杂音，音量适中，无明显起伏，声音与画面同步</w:t>
      </w:r>
      <w:r>
        <w:rPr>
          <w:rFonts w:ascii="仿宋_GB2312" w:eastAsia="仿宋_GB2312" w:hint="eastAsia"/>
          <w:color w:val="000000"/>
          <w:sz w:val="32"/>
          <w:szCs w:val="32"/>
        </w:rPr>
        <w:t>。</w:t>
      </w:r>
    </w:p>
    <w:p w14:paraId="22ACC143" w14:textId="77777777" w:rsidR="0037480D" w:rsidRPr="00C43686" w:rsidRDefault="0037480D" w:rsidP="0037480D">
      <w:pPr>
        <w:widowControl/>
        <w:snapToGrid w:val="0"/>
        <w:spacing w:line="560" w:lineRule="exact"/>
        <w:ind w:right="-86" w:firstLineChars="200" w:firstLine="640"/>
        <w:rPr>
          <w:rFonts w:ascii="仿宋_GB2312" w:eastAsia="仿宋_GB2312"/>
          <w:color w:val="000000"/>
          <w:sz w:val="32"/>
          <w:szCs w:val="32"/>
        </w:rPr>
      </w:pPr>
      <w:r>
        <w:rPr>
          <w:rFonts w:ascii="仿宋_GB2312" w:eastAsia="仿宋_GB2312" w:hint="eastAsia"/>
          <w:color w:val="000000"/>
          <w:sz w:val="32"/>
          <w:szCs w:val="32"/>
        </w:rPr>
        <w:t>（四）</w:t>
      </w:r>
      <w:r>
        <w:rPr>
          <w:rFonts w:ascii="仿宋_GB2312" w:eastAsia="仿宋_GB2312"/>
          <w:color w:val="000000"/>
          <w:sz w:val="32"/>
          <w:szCs w:val="32"/>
        </w:rPr>
        <w:t>单个视频文件大小不超过500M，采用MP4格式，</w:t>
      </w:r>
      <w:r w:rsidRPr="00C43686">
        <w:rPr>
          <w:rFonts w:ascii="仿宋_GB2312" w:eastAsia="仿宋_GB2312" w:hint="eastAsia"/>
          <w:color w:val="000000"/>
          <w:sz w:val="32"/>
          <w:szCs w:val="32"/>
        </w:rPr>
        <w:t>采用H.264编码，码率256-1024 Kbps，帧率不低于25fps。请妥善保存视频源文件。</w:t>
      </w:r>
    </w:p>
    <w:p w14:paraId="587EE335" w14:textId="77777777" w:rsidR="0037480D" w:rsidRDefault="0037480D" w:rsidP="0037480D">
      <w:pPr>
        <w:tabs>
          <w:tab w:val="left" w:pos="312"/>
        </w:tabs>
        <w:rPr>
          <w:rFonts w:ascii="仿宋_GB2312" w:eastAsia="仿宋_GB2312"/>
          <w:color w:val="000000"/>
          <w:sz w:val="32"/>
          <w:szCs w:val="32"/>
        </w:rPr>
        <w:sectPr w:rsidR="0037480D">
          <w:pgSz w:w="11906" w:h="16838"/>
          <w:pgMar w:top="1440" w:right="1800" w:bottom="1440" w:left="1800" w:header="720" w:footer="720" w:gutter="0"/>
          <w:pgNumType w:fmt="numberInDash"/>
          <w:cols w:space="720"/>
          <w:docGrid w:type="lines" w:linePitch="312"/>
        </w:sectPr>
      </w:pPr>
    </w:p>
    <w:p w14:paraId="16DF471E" w14:textId="77777777" w:rsidR="0037480D" w:rsidRDefault="0037480D" w:rsidP="0037480D">
      <w:pPr>
        <w:spacing w:line="560" w:lineRule="exact"/>
        <w:outlineLvl w:val="0"/>
        <w:rPr>
          <w:rFonts w:ascii="黑体" w:eastAsia="黑体" w:hAnsi="黑体"/>
          <w:bCs/>
          <w:color w:val="000000"/>
          <w:sz w:val="32"/>
          <w:szCs w:val="32"/>
        </w:rPr>
      </w:pPr>
      <w:bookmarkStart w:id="15" w:name="_Toc11531"/>
      <w:r>
        <w:rPr>
          <w:rFonts w:ascii="黑体" w:eastAsia="黑体" w:hAnsi="黑体"/>
          <w:bCs/>
          <w:color w:val="000000"/>
          <w:sz w:val="32"/>
          <w:szCs w:val="32"/>
        </w:rPr>
        <w:lastRenderedPageBreak/>
        <w:t>附件</w:t>
      </w:r>
      <w:r>
        <w:rPr>
          <w:rFonts w:ascii="黑体" w:eastAsia="黑体" w:hAnsi="黑体" w:hint="eastAsia"/>
          <w:bCs/>
          <w:color w:val="000000"/>
          <w:sz w:val="32"/>
          <w:szCs w:val="32"/>
        </w:rPr>
        <w:t>3</w:t>
      </w:r>
      <w:bookmarkEnd w:id="15"/>
    </w:p>
    <w:p w14:paraId="0EB7FBBB" w14:textId="77777777" w:rsidR="0037480D" w:rsidRDefault="0037480D" w:rsidP="0037480D">
      <w:pPr>
        <w:widowControl/>
        <w:jc w:val="left"/>
        <w:rPr>
          <w:rFonts w:ascii="仿宋_GB2312" w:eastAsia="仿宋_GB2312"/>
          <w:sz w:val="32"/>
          <w:szCs w:val="32"/>
        </w:rPr>
      </w:pPr>
    </w:p>
    <w:p w14:paraId="4340E064" w14:textId="77777777" w:rsidR="0037480D" w:rsidRDefault="0037480D" w:rsidP="0037480D">
      <w:pPr>
        <w:spacing w:line="560" w:lineRule="exact"/>
        <w:jc w:val="center"/>
        <w:rPr>
          <w:rFonts w:ascii="方正小标宋简体" w:eastAsia="方正小标宋简体" w:hAnsi="方正小标宋简体" w:cs="方正小标宋简体"/>
          <w:bCs/>
          <w:color w:val="000000"/>
          <w:sz w:val="36"/>
          <w:szCs w:val="36"/>
        </w:rPr>
      </w:pPr>
      <w:r>
        <w:rPr>
          <w:rFonts w:ascii="方正小标宋简体" w:eastAsia="方正小标宋简体" w:hAnsi="方正小标宋简体" w:cs="方正小标宋简体" w:hint="eastAsia"/>
          <w:bCs/>
          <w:color w:val="000000"/>
          <w:sz w:val="36"/>
          <w:szCs w:val="36"/>
        </w:rPr>
        <w:t>设区市活动联系人信息表</w:t>
      </w:r>
    </w:p>
    <w:p w14:paraId="2AED43A8" w14:textId="77777777" w:rsidR="0037480D" w:rsidRDefault="0037480D" w:rsidP="0037480D">
      <w:pPr>
        <w:spacing w:line="440" w:lineRule="exact"/>
        <w:jc w:val="center"/>
        <w:rPr>
          <w:rFonts w:ascii="仿宋_GB2312" w:eastAsia="仿宋_GB2312"/>
          <w:sz w:val="24"/>
        </w:rPr>
      </w:pPr>
      <w:r>
        <w:rPr>
          <w:rFonts w:ascii="仿宋_GB2312" w:eastAsia="仿宋_GB2312" w:hint="eastAsia"/>
          <w:sz w:val="24"/>
        </w:rPr>
        <w:t>（由各设区市填写）</w:t>
      </w:r>
    </w:p>
    <w:p w14:paraId="6B494A03" w14:textId="77777777" w:rsidR="0037480D" w:rsidRDefault="0037480D" w:rsidP="0037480D">
      <w:pPr>
        <w:spacing w:line="440" w:lineRule="exact"/>
        <w:rPr>
          <w:rFonts w:ascii="仿宋_GB2312" w:eastAsia="仿宋_GB2312" w:hAnsi="宋体"/>
          <w:sz w:val="28"/>
          <w:szCs w:val="28"/>
        </w:rPr>
      </w:pPr>
      <w:r>
        <w:rPr>
          <w:rFonts w:ascii="仿宋_GB2312" w:eastAsia="仿宋_GB2312" w:hAnsi="宋体" w:hint="eastAsia"/>
          <w:sz w:val="28"/>
          <w:szCs w:val="28"/>
        </w:rPr>
        <w:t>单位名称：</w:t>
      </w:r>
      <w:r>
        <w:rPr>
          <w:rFonts w:ascii="仿宋_GB2312" w:eastAsia="仿宋_GB2312" w:hAnsi="宋体" w:hint="eastAsia"/>
          <w:sz w:val="28"/>
          <w:szCs w:val="28"/>
          <w:u w:val="single"/>
        </w:rPr>
        <w:t xml:space="preserve"> （加盖公章）  </w:t>
      </w:r>
      <w:r>
        <w:rPr>
          <w:rFonts w:ascii="仿宋_GB2312" w:eastAsia="仿宋_GB2312" w:hAnsi="宋体" w:hint="eastAsia"/>
          <w:b/>
          <w:sz w:val="28"/>
          <w:szCs w:val="28"/>
          <w:u w:val="single"/>
        </w:rPr>
        <w:t xml:space="preserve">     </w:t>
      </w:r>
      <w:r>
        <w:rPr>
          <w:rFonts w:ascii="仿宋_GB2312" w:eastAsia="仿宋_GB2312" w:hAnsi="宋体" w:hint="eastAsia"/>
          <w:b/>
          <w:sz w:val="28"/>
          <w:szCs w:val="28"/>
        </w:rPr>
        <w:t xml:space="preserve">                                            </w:t>
      </w:r>
      <w:r>
        <w:rPr>
          <w:rFonts w:ascii="仿宋_GB2312" w:eastAsia="仿宋_GB2312" w:hAnsi="宋体" w:hint="eastAsia"/>
          <w:sz w:val="28"/>
          <w:szCs w:val="28"/>
        </w:rPr>
        <w:t>时间：     年  月  日</w:t>
      </w:r>
    </w:p>
    <w:tbl>
      <w:tblPr>
        <w:tblW w:w="13217" w:type="dxa"/>
        <w:tblInd w:w="93" w:type="dxa"/>
        <w:tblLayout w:type="fixed"/>
        <w:tblLook w:val="0000" w:firstRow="0" w:lastRow="0" w:firstColumn="0" w:lastColumn="0" w:noHBand="0" w:noVBand="0"/>
      </w:tblPr>
      <w:tblGrid>
        <w:gridCol w:w="720"/>
        <w:gridCol w:w="943"/>
        <w:gridCol w:w="2777"/>
        <w:gridCol w:w="1380"/>
        <w:gridCol w:w="2265"/>
        <w:gridCol w:w="1710"/>
        <w:gridCol w:w="1875"/>
        <w:gridCol w:w="1547"/>
      </w:tblGrid>
      <w:tr w:rsidR="0037480D" w14:paraId="03DECF8D" w14:textId="77777777" w:rsidTr="00C43686">
        <w:trPr>
          <w:trHeight w:val="522"/>
        </w:trPr>
        <w:tc>
          <w:tcPr>
            <w:tcW w:w="720" w:type="dxa"/>
            <w:tcBorders>
              <w:top w:val="single" w:sz="4" w:space="0" w:color="000000"/>
              <w:left w:val="single" w:sz="4" w:space="0" w:color="000000"/>
              <w:bottom w:val="single" w:sz="4" w:space="0" w:color="000000"/>
              <w:right w:val="single" w:sz="4" w:space="0" w:color="000000"/>
            </w:tcBorders>
            <w:noWrap/>
            <w:vAlign w:val="center"/>
          </w:tcPr>
          <w:p w14:paraId="75A947F4" w14:textId="77777777" w:rsidR="0037480D" w:rsidRDefault="0037480D" w:rsidP="00C43686">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序号</w:t>
            </w:r>
          </w:p>
        </w:tc>
        <w:tc>
          <w:tcPr>
            <w:tcW w:w="3720" w:type="dxa"/>
            <w:gridSpan w:val="2"/>
            <w:tcBorders>
              <w:top w:val="single" w:sz="4" w:space="0" w:color="000000"/>
              <w:left w:val="single" w:sz="4" w:space="0" w:color="000000"/>
              <w:bottom w:val="single" w:sz="4" w:space="0" w:color="000000"/>
              <w:right w:val="single" w:sz="4" w:space="0" w:color="000000"/>
            </w:tcBorders>
            <w:noWrap/>
            <w:vAlign w:val="center"/>
          </w:tcPr>
          <w:p w14:paraId="7A3A4702" w14:textId="77777777" w:rsidR="0037480D" w:rsidRDefault="0037480D" w:rsidP="00C43686">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专题案例类别</w:t>
            </w:r>
          </w:p>
        </w:tc>
        <w:tc>
          <w:tcPr>
            <w:tcW w:w="1380" w:type="dxa"/>
            <w:tcBorders>
              <w:top w:val="single" w:sz="4" w:space="0" w:color="000000"/>
              <w:left w:val="single" w:sz="4" w:space="0" w:color="000000"/>
              <w:bottom w:val="single" w:sz="4" w:space="0" w:color="000000"/>
              <w:right w:val="single" w:sz="4" w:space="0" w:color="000000"/>
            </w:tcBorders>
            <w:noWrap/>
            <w:vAlign w:val="center"/>
          </w:tcPr>
          <w:p w14:paraId="28C3232B" w14:textId="77777777" w:rsidR="0037480D" w:rsidRDefault="0037480D" w:rsidP="00C43686">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联系人</w:t>
            </w:r>
          </w:p>
        </w:tc>
        <w:tc>
          <w:tcPr>
            <w:tcW w:w="2265" w:type="dxa"/>
            <w:tcBorders>
              <w:top w:val="single" w:sz="4" w:space="0" w:color="000000"/>
              <w:left w:val="single" w:sz="4" w:space="0" w:color="000000"/>
              <w:bottom w:val="single" w:sz="4" w:space="0" w:color="000000"/>
              <w:right w:val="single" w:sz="4" w:space="0" w:color="000000"/>
            </w:tcBorders>
            <w:noWrap/>
            <w:vAlign w:val="center"/>
          </w:tcPr>
          <w:p w14:paraId="612903CF" w14:textId="77777777" w:rsidR="0037480D" w:rsidRDefault="0037480D" w:rsidP="00C43686">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职务</w:t>
            </w:r>
          </w:p>
        </w:tc>
        <w:tc>
          <w:tcPr>
            <w:tcW w:w="1710" w:type="dxa"/>
            <w:tcBorders>
              <w:top w:val="single" w:sz="4" w:space="0" w:color="000000"/>
              <w:left w:val="single" w:sz="4" w:space="0" w:color="000000"/>
              <w:bottom w:val="single" w:sz="4" w:space="0" w:color="000000"/>
              <w:right w:val="single" w:sz="4" w:space="0" w:color="000000"/>
            </w:tcBorders>
            <w:noWrap/>
            <w:vAlign w:val="center"/>
          </w:tcPr>
          <w:p w14:paraId="7D83F835" w14:textId="77777777" w:rsidR="0037480D" w:rsidRDefault="0037480D" w:rsidP="00C43686">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办公电话</w:t>
            </w:r>
          </w:p>
        </w:tc>
        <w:tc>
          <w:tcPr>
            <w:tcW w:w="1875" w:type="dxa"/>
            <w:tcBorders>
              <w:top w:val="single" w:sz="4" w:space="0" w:color="000000"/>
              <w:left w:val="single" w:sz="4" w:space="0" w:color="000000"/>
              <w:bottom w:val="single" w:sz="4" w:space="0" w:color="000000"/>
              <w:right w:val="single" w:sz="4" w:space="0" w:color="000000"/>
            </w:tcBorders>
            <w:noWrap/>
            <w:vAlign w:val="center"/>
          </w:tcPr>
          <w:p w14:paraId="4AD60B8E" w14:textId="77777777" w:rsidR="0037480D" w:rsidRDefault="0037480D" w:rsidP="00C43686">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手机号码</w:t>
            </w:r>
          </w:p>
        </w:tc>
        <w:tc>
          <w:tcPr>
            <w:tcW w:w="1547" w:type="dxa"/>
            <w:tcBorders>
              <w:top w:val="single" w:sz="4" w:space="0" w:color="000000"/>
              <w:left w:val="single" w:sz="4" w:space="0" w:color="000000"/>
              <w:bottom w:val="single" w:sz="4" w:space="0" w:color="000000"/>
              <w:right w:val="single" w:sz="4" w:space="0" w:color="000000"/>
            </w:tcBorders>
            <w:noWrap/>
            <w:vAlign w:val="center"/>
          </w:tcPr>
          <w:p w14:paraId="10861BA2" w14:textId="77777777" w:rsidR="0037480D" w:rsidRDefault="0037480D" w:rsidP="00C43686">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QQ号</w:t>
            </w:r>
          </w:p>
        </w:tc>
      </w:tr>
      <w:tr w:rsidR="0037480D" w14:paraId="6DF99AD7" w14:textId="77777777" w:rsidTr="00C43686">
        <w:trPr>
          <w:trHeight w:val="522"/>
        </w:trPr>
        <w:tc>
          <w:tcPr>
            <w:tcW w:w="720" w:type="dxa"/>
            <w:tcBorders>
              <w:top w:val="single" w:sz="4" w:space="0" w:color="000000"/>
              <w:left w:val="single" w:sz="4" w:space="0" w:color="000000"/>
              <w:bottom w:val="single" w:sz="4" w:space="0" w:color="000000"/>
              <w:right w:val="single" w:sz="4" w:space="0" w:color="000000"/>
            </w:tcBorders>
            <w:noWrap/>
            <w:vAlign w:val="center"/>
          </w:tcPr>
          <w:p w14:paraId="15CD0275" w14:textId="77777777" w:rsidR="0037480D" w:rsidRDefault="0037480D" w:rsidP="00C43686">
            <w:pPr>
              <w:widowControl/>
              <w:jc w:val="center"/>
              <w:textAlignment w:val="center"/>
              <w:rPr>
                <w:rFonts w:ascii="仿宋_GB2312" w:eastAsia="仿宋_GB2312" w:hAnsi="等线" w:cs="仿宋_GB2312"/>
                <w:color w:val="000000"/>
                <w:sz w:val="24"/>
              </w:rPr>
            </w:pPr>
            <w:r>
              <w:rPr>
                <w:rFonts w:ascii="仿宋_GB2312" w:eastAsia="仿宋_GB2312" w:hAnsi="等线" w:cs="仿宋_GB2312"/>
                <w:color w:val="000000"/>
                <w:kern w:val="0"/>
                <w:sz w:val="24"/>
                <w:lang w:bidi="ar"/>
              </w:rPr>
              <w:t>1</w:t>
            </w:r>
          </w:p>
        </w:tc>
        <w:tc>
          <w:tcPr>
            <w:tcW w:w="3720" w:type="dxa"/>
            <w:gridSpan w:val="2"/>
            <w:tcBorders>
              <w:top w:val="single" w:sz="4" w:space="0" w:color="000000"/>
              <w:left w:val="single" w:sz="4" w:space="0" w:color="000000"/>
              <w:bottom w:val="single" w:sz="4" w:space="0" w:color="000000"/>
              <w:right w:val="single" w:sz="4" w:space="0" w:color="000000"/>
            </w:tcBorders>
            <w:vAlign w:val="center"/>
          </w:tcPr>
          <w:p w14:paraId="74E3F8C0" w14:textId="77777777" w:rsidR="0037480D" w:rsidRDefault="0037480D" w:rsidP="00C43686">
            <w:pPr>
              <w:widowControl/>
              <w:jc w:val="center"/>
              <w:textAlignment w:val="center"/>
              <w:rPr>
                <w:rFonts w:ascii="仿宋_GB2312" w:eastAsia="仿宋_GB2312" w:hAnsi="等线" w:cs="仿宋_GB2312"/>
                <w:color w:val="000000"/>
                <w:sz w:val="24"/>
              </w:rPr>
            </w:pPr>
            <w:r>
              <w:rPr>
                <w:rFonts w:ascii="仿宋_GB2312" w:eastAsia="仿宋_GB2312" w:hAnsi="等线" w:cs="仿宋_GB2312"/>
                <w:color w:val="000000"/>
                <w:sz w:val="24"/>
              </w:rPr>
              <w:t>专业教学空间</w:t>
            </w:r>
          </w:p>
        </w:tc>
        <w:tc>
          <w:tcPr>
            <w:tcW w:w="1380" w:type="dxa"/>
            <w:tcBorders>
              <w:top w:val="single" w:sz="4" w:space="0" w:color="000000"/>
              <w:left w:val="single" w:sz="4" w:space="0" w:color="000000"/>
              <w:bottom w:val="single" w:sz="4" w:space="0" w:color="000000"/>
              <w:right w:val="single" w:sz="4" w:space="0" w:color="000000"/>
            </w:tcBorders>
            <w:noWrap/>
            <w:vAlign w:val="center"/>
          </w:tcPr>
          <w:p w14:paraId="68CACB11" w14:textId="77777777" w:rsidR="0037480D" w:rsidRDefault="0037480D" w:rsidP="00C43686">
            <w:pPr>
              <w:widowControl/>
              <w:jc w:val="center"/>
              <w:textAlignment w:val="center"/>
              <w:rPr>
                <w:rFonts w:ascii="仿宋_GB2312" w:eastAsia="仿宋_GB2312" w:hAnsi="等线" w:cs="仿宋_GB2312"/>
                <w:color w:val="000000"/>
                <w:sz w:val="24"/>
              </w:rPr>
            </w:pPr>
          </w:p>
        </w:tc>
        <w:tc>
          <w:tcPr>
            <w:tcW w:w="2265" w:type="dxa"/>
            <w:tcBorders>
              <w:top w:val="single" w:sz="4" w:space="0" w:color="000000"/>
              <w:left w:val="single" w:sz="4" w:space="0" w:color="000000"/>
              <w:bottom w:val="single" w:sz="4" w:space="0" w:color="000000"/>
              <w:right w:val="single" w:sz="4" w:space="0" w:color="000000"/>
            </w:tcBorders>
            <w:noWrap/>
            <w:vAlign w:val="center"/>
          </w:tcPr>
          <w:p w14:paraId="46DD4BFA" w14:textId="77777777" w:rsidR="0037480D" w:rsidRDefault="0037480D" w:rsidP="00C43686">
            <w:pPr>
              <w:widowControl/>
              <w:jc w:val="center"/>
              <w:textAlignment w:val="center"/>
              <w:rPr>
                <w:rFonts w:ascii="仿宋_GB2312" w:eastAsia="仿宋_GB2312" w:hAnsi="等线" w:cs="仿宋_GB2312"/>
                <w:color w:val="000000"/>
                <w:sz w:val="24"/>
              </w:rPr>
            </w:pPr>
          </w:p>
        </w:tc>
        <w:tc>
          <w:tcPr>
            <w:tcW w:w="1710" w:type="dxa"/>
            <w:tcBorders>
              <w:top w:val="single" w:sz="4" w:space="0" w:color="000000"/>
              <w:left w:val="single" w:sz="4" w:space="0" w:color="000000"/>
              <w:bottom w:val="single" w:sz="4" w:space="0" w:color="000000"/>
              <w:right w:val="single" w:sz="4" w:space="0" w:color="000000"/>
            </w:tcBorders>
            <w:noWrap/>
            <w:vAlign w:val="center"/>
          </w:tcPr>
          <w:p w14:paraId="32B898E0" w14:textId="77777777" w:rsidR="0037480D" w:rsidRDefault="0037480D" w:rsidP="00C43686">
            <w:pPr>
              <w:widowControl/>
              <w:jc w:val="center"/>
              <w:textAlignment w:val="center"/>
              <w:rPr>
                <w:rFonts w:ascii="仿宋_GB2312" w:eastAsia="仿宋_GB2312" w:hAnsi="等线" w:cs="仿宋_GB2312"/>
                <w:color w:val="000000"/>
                <w:sz w:val="24"/>
              </w:rPr>
            </w:pPr>
          </w:p>
        </w:tc>
        <w:tc>
          <w:tcPr>
            <w:tcW w:w="1875" w:type="dxa"/>
            <w:tcBorders>
              <w:top w:val="single" w:sz="4" w:space="0" w:color="000000"/>
              <w:left w:val="single" w:sz="4" w:space="0" w:color="000000"/>
              <w:bottom w:val="single" w:sz="4" w:space="0" w:color="000000"/>
              <w:right w:val="single" w:sz="4" w:space="0" w:color="000000"/>
            </w:tcBorders>
            <w:noWrap/>
            <w:vAlign w:val="center"/>
          </w:tcPr>
          <w:p w14:paraId="6ECDA828" w14:textId="77777777" w:rsidR="0037480D" w:rsidRDefault="0037480D" w:rsidP="00C43686">
            <w:pPr>
              <w:widowControl/>
              <w:jc w:val="center"/>
              <w:textAlignment w:val="center"/>
              <w:rPr>
                <w:rFonts w:ascii="仿宋_GB2312" w:eastAsia="仿宋_GB2312" w:hAnsi="等线" w:cs="仿宋_GB2312"/>
                <w:color w:val="000000"/>
                <w:sz w:val="24"/>
              </w:rPr>
            </w:pPr>
          </w:p>
        </w:tc>
        <w:tc>
          <w:tcPr>
            <w:tcW w:w="1547" w:type="dxa"/>
            <w:tcBorders>
              <w:top w:val="single" w:sz="4" w:space="0" w:color="000000"/>
              <w:left w:val="single" w:sz="4" w:space="0" w:color="000000"/>
              <w:bottom w:val="single" w:sz="4" w:space="0" w:color="000000"/>
              <w:right w:val="single" w:sz="4" w:space="0" w:color="000000"/>
            </w:tcBorders>
            <w:noWrap/>
            <w:vAlign w:val="center"/>
          </w:tcPr>
          <w:p w14:paraId="62B8FE1D" w14:textId="77777777" w:rsidR="0037480D" w:rsidRDefault="0037480D" w:rsidP="00C43686">
            <w:pPr>
              <w:widowControl/>
              <w:jc w:val="center"/>
              <w:textAlignment w:val="center"/>
              <w:rPr>
                <w:rFonts w:ascii="仿宋_GB2312" w:eastAsia="仿宋_GB2312" w:hAnsi="等线" w:cs="仿宋_GB2312"/>
                <w:color w:val="000000"/>
                <w:sz w:val="24"/>
              </w:rPr>
            </w:pPr>
          </w:p>
        </w:tc>
      </w:tr>
      <w:tr w:rsidR="0037480D" w14:paraId="4BF6E41C" w14:textId="77777777" w:rsidTr="00C43686">
        <w:trPr>
          <w:trHeight w:val="522"/>
        </w:trPr>
        <w:tc>
          <w:tcPr>
            <w:tcW w:w="720" w:type="dxa"/>
            <w:tcBorders>
              <w:top w:val="single" w:sz="4" w:space="0" w:color="000000"/>
              <w:left w:val="single" w:sz="4" w:space="0" w:color="000000"/>
              <w:bottom w:val="single" w:sz="4" w:space="0" w:color="000000"/>
              <w:right w:val="single" w:sz="4" w:space="0" w:color="000000"/>
            </w:tcBorders>
            <w:noWrap/>
            <w:vAlign w:val="center"/>
          </w:tcPr>
          <w:p w14:paraId="1BB6110F" w14:textId="77777777" w:rsidR="0037480D" w:rsidRDefault="0037480D" w:rsidP="00C43686">
            <w:pPr>
              <w:widowControl/>
              <w:jc w:val="center"/>
              <w:textAlignment w:val="center"/>
              <w:rPr>
                <w:rFonts w:ascii="仿宋_GB2312" w:eastAsia="仿宋_GB2312" w:hAnsi="等线" w:cs="仿宋_GB2312"/>
                <w:color w:val="000000"/>
                <w:sz w:val="24"/>
              </w:rPr>
            </w:pPr>
            <w:r>
              <w:rPr>
                <w:rFonts w:ascii="仿宋_GB2312" w:eastAsia="仿宋_GB2312" w:hAnsi="等线" w:cs="仿宋_GB2312"/>
                <w:color w:val="000000"/>
                <w:kern w:val="0"/>
                <w:sz w:val="24"/>
                <w:lang w:bidi="ar"/>
              </w:rPr>
              <w:t>2</w:t>
            </w:r>
          </w:p>
        </w:tc>
        <w:tc>
          <w:tcPr>
            <w:tcW w:w="3720" w:type="dxa"/>
            <w:gridSpan w:val="2"/>
            <w:tcBorders>
              <w:top w:val="single" w:sz="4" w:space="0" w:color="000000"/>
              <w:left w:val="single" w:sz="4" w:space="0" w:color="000000"/>
              <w:bottom w:val="single" w:sz="4" w:space="0" w:color="000000"/>
              <w:right w:val="single" w:sz="4" w:space="0" w:color="000000"/>
            </w:tcBorders>
            <w:vAlign w:val="center"/>
          </w:tcPr>
          <w:p w14:paraId="32B9361B" w14:textId="77777777" w:rsidR="0037480D" w:rsidRDefault="0037480D" w:rsidP="00C43686">
            <w:pPr>
              <w:widowControl/>
              <w:jc w:val="center"/>
              <w:textAlignment w:val="center"/>
              <w:rPr>
                <w:rFonts w:ascii="仿宋_GB2312" w:eastAsia="仿宋_GB2312" w:hAnsi="等线" w:cs="仿宋_GB2312"/>
                <w:color w:val="000000"/>
                <w:sz w:val="24"/>
              </w:rPr>
            </w:pPr>
            <w:r>
              <w:rPr>
                <w:rFonts w:ascii="仿宋_GB2312" w:eastAsia="仿宋_GB2312" w:hAnsi="等线" w:cs="仿宋_GB2312"/>
                <w:color w:val="000000"/>
                <w:sz w:val="24"/>
              </w:rPr>
              <w:t>空间应用优秀学校</w:t>
            </w:r>
          </w:p>
        </w:tc>
        <w:tc>
          <w:tcPr>
            <w:tcW w:w="1380" w:type="dxa"/>
            <w:tcBorders>
              <w:top w:val="single" w:sz="4" w:space="0" w:color="000000"/>
              <w:left w:val="single" w:sz="4" w:space="0" w:color="000000"/>
              <w:bottom w:val="single" w:sz="4" w:space="0" w:color="000000"/>
              <w:right w:val="single" w:sz="4" w:space="0" w:color="000000"/>
            </w:tcBorders>
            <w:noWrap/>
            <w:vAlign w:val="center"/>
          </w:tcPr>
          <w:p w14:paraId="065D727E" w14:textId="77777777" w:rsidR="0037480D" w:rsidRDefault="0037480D" w:rsidP="00C43686">
            <w:pPr>
              <w:widowControl/>
              <w:jc w:val="center"/>
              <w:textAlignment w:val="center"/>
              <w:rPr>
                <w:rFonts w:ascii="仿宋_GB2312" w:eastAsia="仿宋_GB2312" w:hAnsi="等线" w:cs="仿宋_GB2312"/>
                <w:color w:val="000000"/>
                <w:sz w:val="24"/>
              </w:rPr>
            </w:pPr>
          </w:p>
        </w:tc>
        <w:tc>
          <w:tcPr>
            <w:tcW w:w="2265" w:type="dxa"/>
            <w:tcBorders>
              <w:top w:val="single" w:sz="4" w:space="0" w:color="000000"/>
              <w:left w:val="single" w:sz="4" w:space="0" w:color="000000"/>
              <w:bottom w:val="single" w:sz="4" w:space="0" w:color="000000"/>
              <w:right w:val="single" w:sz="4" w:space="0" w:color="000000"/>
            </w:tcBorders>
            <w:noWrap/>
            <w:vAlign w:val="center"/>
          </w:tcPr>
          <w:p w14:paraId="49FE0698" w14:textId="77777777" w:rsidR="0037480D" w:rsidRDefault="0037480D" w:rsidP="00C43686">
            <w:pPr>
              <w:widowControl/>
              <w:jc w:val="center"/>
              <w:textAlignment w:val="center"/>
              <w:rPr>
                <w:rFonts w:ascii="仿宋_GB2312" w:eastAsia="仿宋_GB2312" w:hAnsi="等线" w:cs="仿宋_GB2312"/>
                <w:color w:val="000000"/>
                <w:sz w:val="24"/>
              </w:rPr>
            </w:pPr>
          </w:p>
        </w:tc>
        <w:tc>
          <w:tcPr>
            <w:tcW w:w="1710" w:type="dxa"/>
            <w:tcBorders>
              <w:top w:val="single" w:sz="4" w:space="0" w:color="000000"/>
              <w:left w:val="single" w:sz="4" w:space="0" w:color="000000"/>
              <w:bottom w:val="single" w:sz="4" w:space="0" w:color="000000"/>
              <w:right w:val="single" w:sz="4" w:space="0" w:color="000000"/>
            </w:tcBorders>
            <w:noWrap/>
            <w:vAlign w:val="center"/>
          </w:tcPr>
          <w:p w14:paraId="314FBF40" w14:textId="77777777" w:rsidR="0037480D" w:rsidRDefault="0037480D" w:rsidP="00C43686">
            <w:pPr>
              <w:widowControl/>
              <w:jc w:val="center"/>
              <w:textAlignment w:val="center"/>
              <w:rPr>
                <w:rFonts w:ascii="仿宋_GB2312" w:eastAsia="仿宋_GB2312" w:hAnsi="等线" w:cs="仿宋_GB2312"/>
                <w:color w:val="000000"/>
                <w:sz w:val="24"/>
              </w:rPr>
            </w:pPr>
          </w:p>
        </w:tc>
        <w:tc>
          <w:tcPr>
            <w:tcW w:w="1875" w:type="dxa"/>
            <w:tcBorders>
              <w:top w:val="single" w:sz="4" w:space="0" w:color="000000"/>
              <w:left w:val="single" w:sz="4" w:space="0" w:color="000000"/>
              <w:bottom w:val="single" w:sz="4" w:space="0" w:color="000000"/>
              <w:right w:val="single" w:sz="4" w:space="0" w:color="000000"/>
            </w:tcBorders>
            <w:noWrap/>
            <w:vAlign w:val="center"/>
          </w:tcPr>
          <w:p w14:paraId="5B68BF68" w14:textId="77777777" w:rsidR="0037480D" w:rsidRDefault="0037480D" w:rsidP="00C43686">
            <w:pPr>
              <w:widowControl/>
              <w:jc w:val="center"/>
              <w:textAlignment w:val="center"/>
              <w:rPr>
                <w:rFonts w:ascii="仿宋_GB2312" w:eastAsia="仿宋_GB2312" w:hAnsi="等线" w:cs="仿宋_GB2312"/>
                <w:color w:val="000000"/>
                <w:sz w:val="24"/>
              </w:rPr>
            </w:pPr>
          </w:p>
        </w:tc>
        <w:tc>
          <w:tcPr>
            <w:tcW w:w="1547" w:type="dxa"/>
            <w:tcBorders>
              <w:top w:val="single" w:sz="4" w:space="0" w:color="000000"/>
              <w:left w:val="single" w:sz="4" w:space="0" w:color="000000"/>
              <w:bottom w:val="single" w:sz="4" w:space="0" w:color="000000"/>
              <w:right w:val="single" w:sz="4" w:space="0" w:color="000000"/>
            </w:tcBorders>
            <w:noWrap/>
            <w:vAlign w:val="center"/>
          </w:tcPr>
          <w:p w14:paraId="5C83EBB8" w14:textId="77777777" w:rsidR="0037480D" w:rsidRDefault="0037480D" w:rsidP="00C43686">
            <w:pPr>
              <w:widowControl/>
              <w:jc w:val="center"/>
              <w:textAlignment w:val="center"/>
              <w:rPr>
                <w:rFonts w:ascii="仿宋_GB2312" w:eastAsia="仿宋_GB2312" w:hAnsi="等线" w:cs="仿宋_GB2312"/>
                <w:color w:val="000000"/>
                <w:sz w:val="24"/>
              </w:rPr>
            </w:pPr>
          </w:p>
        </w:tc>
      </w:tr>
      <w:tr w:rsidR="0037480D" w14:paraId="0481E1DB" w14:textId="77777777" w:rsidTr="00C43686">
        <w:trPr>
          <w:trHeight w:val="522"/>
        </w:trPr>
        <w:tc>
          <w:tcPr>
            <w:tcW w:w="720" w:type="dxa"/>
            <w:tcBorders>
              <w:top w:val="single" w:sz="4" w:space="0" w:color="000000"/>
              <w:left w:val="single" w:sz="4" w:space="0" w:color="000000"/>
              <w:bottom w:val="single" w:sz="4" w:space="0" w:color="000000"/>
              <w:right w:val="single" w:sz="4" w:space="0" w:color="000000"/>
            </w:tcBorders>
            <w:noWrap/>
            <w:vAlign w:val="center"/>
          </w:tcPr>
          <w:p w14:paraId="5999E016" w14:textId="77777777" w:rsidR="0037480D" w:rsidRDefault="0037480D" w:rsidP="00C43686">
            <w:pPr>
              <w:widowControl/>
              <w:jc w:val="center"/>
              <w:textAlignment w:val="center"/>
              <w:rPr>
                <w:rFonts w:ascii="仿宋_GB2312" w:eastAsia="仿宋_GB2312" w:hAnsi="等线" w:cs="仿宋_GB2312"/>
                <w:color w:val="000000"/>
                <w:sz w:val="24"/>
              </w:rPr>
            </w:pPr>
            <w:r>
              <w:rPr>
                <w:rFonts w:ascii="仿宋_GB2312" w:eastAsia="仿宋_GB2312" w:hAnsi="等线" w:cs="仿宋_GB2312"/>
                <w:color w:val="000000"/>
                <w:kern w:val="0"/>
                <w:sz w:val="24"/>
                <w:lang w:bidi="ar"/>
              </w:rPr>
              <w:t>3</w:t>
            </w:r>
          </w:p>
        </w:tc>
        <w:tc>
          <w:tcPr>
            <w:tcW w:w="3720" w:type="dxa"/>
            <w:gridSpan w:val="2"/>
            <w:tcBorders>
              <w:top w:val="single" w:sz="4" w:space="0" w:color="000000"/>
              <w:left w:val="single" w:sz="4" w:space="0" w:color="000000"/>
              <w:bottom w:val="single" w:sz="4" w:space="0" w:color="000000"/>
              <w:right w:val="single" w:sz="4" w:space="0" w:color="000000"/>
            </w:tcBorders>
            <w:vAlign w:val="center"/>
          </w:tcPr>
          <w:p w14:paraId="7F3684A1" w14:textId="77777777" w:rsidR="0037480D" w:rsidRDefault="0037480D" w:rsidP="00C43686">
            <w:pPr>
              <w:widowControl/>
              <w:jc w:val="center"/>
              <w:textAlignment w:val="center"/>
              <w:rPr>
                <w:rFonts w:ascii="仿宋_GB2312" w:eastAsia="仿宋_GB2312" w:hAnsi="等线" w:cs="仿宋_GB2312"/>
                <w:color w:val="000000"/>
                <w:sz w:val="24"/>
              </w:rPr>
            </w:pPr>
            <w:r>
              <w:rPr>
                <w:rFonts w:ascii="仿宋_GB2312" w:eastAsia="仿宋_GB2312" w:hAnsi="等线" w:cs="仿宋_GB2312"/>
                <w:color w:val="000000"/>
                <w:sz w:val="24"/>
              </w:rPr>
              <w:t>空间应用优秀区域</w:t>
            </w:r>
          </w:p>
        </w:tc>
        <w:tc>
          <w:tcPr>
            <w:tcW w:w="1380" w:type="dxa"/>
            <w:tcBorders>
              <w:top w:val="single" w:sz="4" w:space="0" w:color="000000"/>
              <w:left w:val="single" w:sz="4" w:space="0" w:color="000000"/>
              <w:bottom w:val="single" w:sz="4" w:space="0" w:color="000000"/>
              <w:right w:val="single" w:sz="4" w:space="0" w:color="000000"/>
            </w:tcBorders>
            <w:noWrap/>
            <w:vAlign w:val="center"/>
          </w:tcPr>
          <w:p w14:paraId="698B101E" w14:textId="77777777" w:rsidR="0037480D" w:rsidRDefault="0037480D" w:rsidP="00C43686">
            <w:pPr>
              <w:widowControl/>
              <w:jc w:val="center"/>
              <w:textAlignment w:val="center"/>
              <w:rPr>
                <w:rFonts w:ascii="仿宋_GB2312" w:eastAsia="仿宋_GB2312" w:hAnsi="等线" w:cs="仿宋_GB2312"/>
                <w:color w:val="000000"/>
                <w:sz w:val="24"/>
              </w:rPr>
            </w:pPr>
          </w:p>
        </w:tc>
        <w:tc>
          <w:tcPr>
            <w:tcW w:w="2265" w:type="dxa"/>
            <w:tcBorders>
              <w:top w:val="single" w:sz="4" w:space="0" w:color="000000"/>
              <w:left w:val="single" w:sz="4" w:space="0" w:color="000000"/>
              <w:bottom w:val="single" w:sz="4" w:space="0" w:color="000000"/>
              <w:right w:val="single" w:sz="4" w:space="0" w:color="000000"/>
            </w:tcBorders>
            <w:noWrap/>
            <w:vAlign w:val="center"/>
          </w:tcPr>
          <w:p w14:paraId="16F64404" w14:textId="77777777" w:rsidR="0037480D" w:rsidRDefault="0037480D" w:rsidP="00C43686">
            <w:pPr>
              <w:widowControl/>
              <w:jc w:val="center"/>
              <w:textAlignment w:val="center"/>
              <w:rPr>
                <w:rFonts w:ascii="仿宋_GB2312" w:eastAsia="仿宋_GB2312" w:hAnsi="等线" w:cs="仿宋_GB2312"/>
                <w:color w:val="000000"/>
                <w:sz w:val="24"/>
              </w:rPr>
            </w:pPr>
          </w:p>
        </w:tc>
        <w:tc>
          <w:tcPr>
            <w:tcW w:w="1710" w:type="dxa"/>
            <w:tcBorders>
              <w:top w:val="single" w:sz="4" w:space="0" w:color="000000"/>
              <w:left w:val="single" w:sz="4" w:space="0" w:color="000000"/>
              <w:bottom w:val="single" w:sz="4" w:space="0" w:color="000000"/>
              <w:right w:val="single" w:sz="4" w:space="0" w:color="000000"/>
            </w:tcBorders>
            <w:noWrap/>
            <w:vAlign w:val="center"/>
          </w:tcPr>
          <w:p w14:paraId="009BFD43" w14:textId="77777777" w:rsidR="0037480D" w:rsidRDefault="0037480D" w:rsidP="00C43686">
            <w:pPr>
              <w:widowControl/>
              <w:jc w:val="center"/>
              <w:textAlignment w:val="center"/>
              <w:rPr>
                <w:rFonts w:ascii="仿宋_GB2312" w:eastAsia="仿宋_GB2312" w:hAnsi="等线" w:cs="仿宋_GB2312"/>
                <w:color w:val="000000"/>
                <w:sz w:val="24"/>
              </w:rPr>
            </w:pPr>
          </w:p>
        </w:tc>
        <w:tc>
          <w:tcPr>
            <w:tcW w:w="1875" w:type="dxa"/>
            <w:tcBorders>
              <w:top w:val="single" w:sz="4" w:space="0" w:color="000000"/>
              <w:left w:val="single" w:sz="4" w:space="0" w:color="000000"/>
              <w:bottom w:val="single" w:sz="4" w:space="0" w:color="000000"/>
              <w:right w:val="single" w:sz="4" w:space="0" w:color="000000"/>
            </w:tcBorders>
            <w:noWrap/>
            <w:vAlign w:val="center"/>
          </w:tcPr>
          <w:p w14:paraId="7B4FA277" w14:textId="77777777" w:rsidR="0037480D" w:rsidRDefault="0037480D" w:rsidP="00C43686">
            <w:pPr>
              <w:widowControl/>
              <w:jc w:val="center"/>
              <w:textAlignment w:val="center"/>
              <w:rPr>
                <w:rFonts w:ascii="仿宋_GB2312" w:eastAsia="仿宋_GB2312" w:hAnsi="等线" w:cs="仿宋_GB2312"/>
                <w:color w:val="000000"/>
                <w:sz w:val="24"/>
              </w:rPr>
            </w:pPr>
          </w:p>
        </w:tc>
        <w:tc>
          <w:tcPr>
            <w:tcW w:w="1547" w:type="dxa"/>
            <w:tcBorders>
              <w:top w:val="single" w:sz="4" w:space="0" w:color="000000"/>
              <w:left w:val="single" w:sz="4" w:space="0" w:color="000000"/>
              <w:bottom w:val="single" w:sz="4" w:space="0" w:color="000000"/>
              <w:right w:val="single" w:sz="4" w:space="0" w:color="000000"/>
            </w:tcBorders>
            <w:noWrap/>
            <w:vAlign w:val="center"/>
          </w:tcPr>
          <w:p w14:paraId="3918B91A" w14:textId="77777777" w:rsidR="0037480D" w:rsidRDefault="0037480D" w:rsidP="00C43686">
            <w:pPr>
              <w:widowControl/>
              <w:jc w:val="center"/>
              <w:textAlignment w:val="center"/>
              <w:rPr>
                <w:rFonts w:ascii="仿宋_GB2312" w:eastAsia="仿宋_GB2312" w:hAnsi="等线" w:cs="仿宋_GB2312"/>
                <w:color w:val="000000"/>
                <w:sz w:val="24"/>
              </w:rPr>
            </w:pPr>
          </w:p>
        </w:tc>
      </w:tr>
      <w:tr w:rsidR="0037480D" w14:paraId="45020BF1" w14:textId="77777777" w:rsidTr="00C43686">
        <w:trPr>
          <w:trHeight w:val="522"/>
        </w:trPr>
        <w:tc>
          <w:tcPr>
            <w:tcW w:w="720" w:type="dxa"/>
            <w:tcBorders>
              <w:top w:val="single" w:sz="4" w:space="0" w:color="000000"/>
              <w:left w:val="single" w:sz="4" w:space="0" w:color="000000"/>
              <w:bottom w:val="single" w:sz="4" w:space="0" w:color="000000"/>
              <w:right w:val="single" w:sz="4" w:space="0" w:color="000000"/>
            </w:tcBorders>
            <w:noWrap/>
            <w:vAlign w:val="center"/>
          </w:tcPr>
          <w:p w14:paraId="05C24602" w14:textId="77777777" w:rsidR="0037480D" w:rsidRDefault="0037480D" w:rsidP="00C43686">
            <w:pPr>
              <w:widowControl/>
              <w:jc w:val="center"/>
              <w:textAlignment w:val="center"/>
              <w:rPr>
                <w:rFonts w:ascii="仿宋_GB2312" w:eastAsia="仿宋_GB2312" w:hAnsi="等线" w:cs="仿宋_GB2312"/>
                <w:color w:val="000000"/>
                <w:sz w:val="24"/>
              </w:rPr>
            </w:pPr>
            <w:r>
              <w:rPr>
                <w:rFonts w:ascii="仿宋_GB2312" w:eastAsia="仿宋_GB2312" w:hAnsi="等线" w:cs="仿宋_GB2312"/>
                <w:color w:val="000000"/>
                <w:kern w:val="0"/>
                <w:sz w:val="24"/>
                <w:lang w:bidi="ar"/>
              </w:rPr>
              <w:t>4</w:t>
            </w:r>
          </w:p>
        </w:tc>
        <w:tc>
          <w:tcPr>
            <w:tcW w:w="3720" w:type="dxa"/>
            <w:gridSpan w:val="2"/>
            <w:tcBorders>
              <w:top w:val="single" w:sz="4" w:space="0" w:color="000000"/>
              <w:left w:val="single" w:sz="4" w:space="0" w:color="000000"/>
              <w:bottom w:val="single" w:sz="4" w:space="0" w:color="000000"/>
              <w:right w:val="single" w:sz="4" w:space="0" w:color="000000"/>
            </w:tcBorders>
            <w:vAlign w:val="center"/>
          </w:tcPr>
          <w:p w14:paraId="09047E17" w14:textId="77777777" w:rsidR="0037480D" w:rsidRDefault="0037480D" w:rsidP="00C43686">
            <w:pPr>
              <w:widowControl/>
              <w:jc w:val="center"/>
              <w:textAlignment w:val="center"/>
              <w:rPr>
                <w:rFonts w:ascii="仿宋_GB2312" w:eastAsia="仿宋_GB2312" w:hAnsi="等线" w:cs="仿宋_GB2312"/>
                <w:color w:val="000000"/>
                <w:sz w:val="24"/>
              </w:rPr>
            </w:pPr>
            <w:r>
              <w:rPr>
                <w:rFonts w:ascii="仿宋_GB2312" w:eastAsia="仿宋_GB2312" w:hAnsi="等线" w:cs="仿宋_GB2312"/>
                <w:color w:val="000000"/>
                <w:sz w:val="24"/>
              </w:rPr>
              <w:t>优秀数字家校课程空间</w:t>
            </w:r>
          </w:p>
        </w:tc>
        <w:tc>
          <w:tcPr>
            <w:tcW w:w="1380" w:type="dxa"/>
            <w:tcBorders>
              <w:top w:val="single" w:sz="4" w:space="0" w:color="000000"/>
              <w:left w:val="single" w:sz="4" w:space="0" w:color="000000"/>
              <w:bottom w:val="single" w:sz="4" w:space="0" w:color="000000"/>
              <w:right w:val="single" w:sz="4" w:space="0" w:color="000000"/>
            </w:tcBorders>
            <w:noWrap/>
            <w:vAlign w:val="center"/>
          </w:tcPr>
          <w:p w14:paraId="0C65F726" w14:textId="77777777" w:rsidR="0037480D" w:rsidRDefault="0037480D" w:rsidP="00C43686">
            <w:pPr>
              <w:widowControl/>
              <w:jc w:val="center"/>
              <w:textAlignment w:val="center"/>
              <w:rPr>
                <w:rFonts w:ascii="仿宋_GB2312" w:eastAsia="仿宋_GB2312" w:hAnsi="等线" w:cs="仿宋_GB2312"/>
                <w:color w:val="000000"/>
                <w:sz w:val="24"/>
              </w:rPr>
            </w:pPr>
          </w:p>
        </w:tc>
        <w:tc>
          <w:tcPr>
            <w:tcW w:w="2265" w:type="dxa"/>
            <w:tcBorders>
              <w:top w:val="single" w:sz="4" w:space="0" w:color="000000"/>
              <w:left w:val="single" w:sz="4" w:space="0" w:color="000000"/>
              <w:bottom w:val="single" w:sz="4" w:space="0" w:color="000000"/>
              <w:right w:val="single" w:sz="4" w:space="0" w:color="000000"/>
            </w:tcBorders>
            <w:noWrap/>
            <w:vAlign w:val="center"/>
          </w:tcPr>
          <w:p w14:paraId="3EC72886" w14:textId="77777777" w:rsidR="0037480D" w:rsidRDefault="0037480D" w:rsidP="00C43686">
            <w:pPr>
              <w:widowControl/>
              <w:jc w:val="center"/>
              <w:textAlignment w:val="center"/>
              <w:rPr>
                <w:rFonts w:ascii="仿宋_GB2312" w:eastAsia="仿宋_GB2312" w:hAnsi="等线" w:cs="仿宋_GB2312"/>
                <w:color w:val="000000"/>
                <w:sz w:val="24"/>
              </w:rPr>
            </w:pPr>
          </w:p>
        </w:tc>
        <w:tc>
          <w:tcPr>
            <w:tcW w:w="1710" w:type="dxa"/>
            <w:tcBorders>
              <w:top w:val="single" w:sz="4" w:space="0" w:color="000000"/>
              <w:left w:val="single" w:sz="4" w:space="0" w:color="000000"/>
              <w:bottom w:val="single" w:sz="4" w:space="0" w:color="000000"/>
              <w:right w:val="single" w:sz="4" w:space="0" w:color="000000"/>
            </w:tcBorders>
            <w:noWrap/>
            <w:vAlign w:val="center"/>
          </w:tcPr>
          <w:p w14:paraId="796A6D99" w14:textId="77777777" w:rsidR="0037480D" w:rsidRDefault="0037480D" w:rsidP="00C43686">
            <w:pPr>
              <w:widowControl/>
              <w:jc w:val="center"/>
              <w:textAlignment w:val="center"/>
              <w:rPr>
                <w:rFonts w:ascii="仿宋_GB2312" w:eastAsia="仿宋_GB2312" w:hAnsi="等线" w:cs="仿宋_GB2312"/>
                <w:color w:val="000000"/>
                <w:sz w:val="24"/>
              </w:rPr>
            </w:pPr>
          </w:p>
        </w:tc>
        <w:tc>
          <w:tcPr>
            <w:tcW w:w="1875" w:type="dxa"/>
            <w:tcBorders>
              <w:top w:val="single" w:sz="4" w:space="0" w:color="000000"/>
              <w:left w:val="single" w:sz="4" w:space="0" w:color="000000"/>
              <w:bottom w:val="single" w:sz="4" w:space="0" w:color="000000"/>
              <w:right w:val="single" w:sz="4" w:space="0" w:color="000000"/>
            </w:tcBorders>
            <w:noWrap/>
            <w:vAlign w:val="center"/>
          </w:tcPr>
          <w:p w14:paraId="02FB8D62" w14:textId="77777777" w:rsidR="0037480D" w:rsidRDefault="0037480D" w:rsidP="00C43686">
            <w:pPr>
              <w:widowControl/>
              <w:jc w:val="center"/>
              <w:textAlignment w:val="center"/>
              <w:rPr>
                <w:rFonts w:ascii="仿宋_GB2312" w:eastAsia="仿宋_GB2312" w:hAnsi="等线" w:cs="仿宋_GB2312"/>
                <w:color w:val="000000"/>
                <w:sz w:val="24"/>
              </w:rPr>
            </w:pPr>
          </w:p>
        </w:tc>
        <w:tc>
          <w:tcPr>
            <w:tcW w:w="1547" w:type="dxa"/>
            <w:tcBorders>
              <w:top w:val="single" w:sz="4" w:space="0" w:color="000000"/>
              <w:left w:val="single" w:sz="4" w:space="0" w:color="000000"/>
              <w:bottom w:val="single" w:sz="4" w:space="0" w:color="000000"/>
              <w:right w:val="single" w:sz="4" w:space="0" w:color="000000"/>
            </w:tcBorders>
            <w:noWrap/>
            <w:vAlign w:val="center"/>
          </w:tcPr>
          <w:p w14:paraId="076B9364" w14:textId="77777777" w:rsidR="0037480D" w:rsidRDefault="0037480D" w:rsidP="00C43686">
            <w:pPr>
              <w:widowControl/>
              <w:jc w:val="center"/>
              <w:textAlignment w:val="center"/>
              <w:rPr>
                <w:rFonts w:ascii="仿宋_GB2312" w:eastAsia="仿宋_GB2312" w:hAnsi="等线" w:cs="仿宋_GB2312"/>
                <w:color w:val="000000"/>
                <w:sz w:val="24"/>
              </w:rPr>
            </w:pPr>
          </w:p>
        </w:tc>
      </w:tr>
      <w:tr w:rsidR="0037480D" w14:paraId="64D6ACB7" w14:textId="77777777" w:rsidTr="00C43686">
        <w:trPr>
          <w:trHeight w:val="522"/>
        </w:trPr>
        <w:tc>
          <w:tcPr>
            <w:tcW w:w="720" w:type="dxa"/>
            <w:vMerge w:val="restart"/>
            <w:tcBorders>
              <w:top w:val="single" w:sz="4" w:space="0" w:color="000000"/>
              <w:left w:val="single" w:sz="4" w:space="0" w:color="000000"/>
              <w:right w:val="single" w:sz="4" w:space="0" w:color="000000"/>
            </w:tcBorders>
            <w:noWrap/>
            <w:vAlign w:val="center"/>
          </w:tcPr>
          <w:p w14:paraId="7A90F840" w14:textId="77777777" w:rsidR="0037480D" w:rsidRDefault="0037480D" w:rsidP="00C43686">
            <w:pPr>
              <w:widowControl/>
              <w:jc w:val="center"/>
              <w:textAlignment w:val="center"/>
              <w:rPr>
                <w:rFonts w:ascii="仿宋_GB2312" w:eastAsia="仿宋_GB2312" w:hAnsi="等线" w:cs="仿宋_GB2312"/>
                <w:color w:val="000000"/>
                <w:sz w:val="24"/>
              </w:rPr>
            </w:pPr>
            <w:r>
              <w:rPr>
                <w:rFonts w:ascii="仿宋_GB2312" w:eastAsia="仿宋_GB2312" w:hAnsi="等线" w:cs="仿宋_GB2312"/>
                <w:color w:val="000000"/>
                <w:kern w:val="0"/>
                <w:sz w:val="24"/>
                <w:lang w:bidi="ar"/>
              </w:rPr>
              <w:t>5</w:t>
            </w:r>
          </w:p>
        </w:tc>
        <w:tc>
          <w:tcPr>
            <w:tcW w:w="943" w:type="dxa"/>
            <w:vMerge w:val="restart"/>
            <w:tcBorders>
              <w:top w:val="single" w:sz="4" w:space="0" w:color="000000"/>
              <w:left w:val="single" w:sz="4" w:space="0" w:color="000000"/>
              <w:right w:val="single" w:sz="4" w:space="0" w:color="auto"/>
            </w:tcBorders>
            <w:vAlign w:val="center"/>
          </w:tcPr>
          <w:p w14:paraId="2690ACC2" w14:textId="77777777" w:rsidR="0037480D" w:rsidRDefault="0037480D" w:rsidP="00C43686">
            <w:pPr>
              <w:widowControl/>
              <w:jc w:val="center"/>
              <w:textAlignment w:val="center"/>
              <w:rPr>
                <w:rFonts w:ascii="仿宋_GB2312" w:eastAsia="仿宋_GB2312" w:hAnsi="等线" w:cs="仿宋_GB2312"/>
                <w:color w:val="000000"/>
                <w:sz w:val="24"/>
              </w:rPr>
            </w:pPr>
            <w:r>
              <w:rPr>
                <w:rFonts w:ascii="仿宋_GB2312" w:eastAsia="仿宋_GB2312" w:hAnsi="等线" w:cs="仿宋_GB2312" w:hint="eastAsia"/>
                <w:color w:val="000000"/>
                <w:kern w:val="0"/>
                <w:sz w:val="24"/>
                <w:lang w:bidi="ar"/>
              </w:rPr>
              <w:t>网络同步课程</w:t>
            </w:r>
          </w:p>
        </w:tc>
        <w:tc>
          <w:tcPr>
            <w:tcW w:w="2777" w:type="dxa"/>
            <w:tcBorders>
              <w:top w:val="single" w:sz="4" w:space="0" w:color="000000"/>
              <w:left w:val="single" w:sz="4" w:space="0" w:color="auto"/>
              <w:bottom w:val="single" w:sz="4" w:space="0" w:color="000000"/>
              <w:right w:val="single" w:sz="4" w:space="0" w:color="000000"/>
            </w:tcBorders>
            <w:vAlign w:val="center"/>
          </w:tcPr>
          <w:p w14:paraId="17404B8C" w14:textId="77777777" w:rsidR="0037480D" w:rsidRDefault="0037480D" w:rsidP="00C43686">
            <w:pPr>
              <w:widowControl/>
              <w:jc w:val="center"/>
              <w:textAlignment w:val="center"/>
              <w:rPr>
                <w:rFonts w:ascii="仿宋_GB2312" w:eastAsia="仿宋_GB2312" w:hAnsi="等线" w:cs="仿宋_GB2312"/>
                <w:color w:val="000000"/>
                <w:kern w:val="0"/>
                <w:sz w:val="24"/>
                <w:lang w:bidi="ar"/>
              </w:rPr>
            </w:pPr>
            <w:r>
              <w:rPr>
                <w:rFonts w:ascii="仿宋_GB2312" w:eastAsia="仿宋_GB2312" w:hAnsi="等线" w:cs="仿宋_GB2312"/>
                <w:color w:val="000000"/>
                <w:sz w:val="24"/>
              </w:rPr>
              <w:t>专递网络同步课程</w:t>
            </w:r>
            <w:r>
              <w:rPr>
                <w:rFonts w:ascii="仿宋_GB2312" w:eastAsia="仿宋_GB2312" w:hAnsi="等线" w:cs="仿宋_GB2312" w:hint="eastAsia"/>
                <w:color w:val="000000"/>
                <w:sz w:val="24"/>
              </w:rPr>
              <w:t xml:space="preserve"> </w:t>
            </w:r>
          </w:p>
        </w:tc>
        <w:tc>
          <w:tcPr>
            <w:tcW w:w="1380" w:type="dxa"/>
            <w:tcBorders>
              <w:top w:val="single" w:sz="4" w:space="0" w:color="000000"/>
              <w:left w:val="single" w:sz="4" w:space="0" w:color="000000"/>
              <w:bottom w:val="single" w:sz="4" w:space="0" w:color="000000"/>
              <w:right w:val="single" w:sz="4" w:space="0" w:color="000000"/>
            </w:tcBorders>
            <w:noWrap/>
            <w:vAlign w:val="center"/>
          </w:tcPr>
          <w:p w14:paraId="189EEEC3" w14:textId="77777777" w:rsidR="0037480D" w:rsidRDefault="0037480D" w:rsidP="00C43686">
            <w:pPr>
              <w:widowControl/>
              <w:jc w:val="center"/>
              <w:textAlignment w:val="center"/>
              <w:rPr>
                <w:rFonts w:ascii="仿宋_GB2312" w:eastAsia="仿宋_GB2312" w:hAnsi="等线" w:cs="仿宋_GB2312"/>
                <w:color w:val="000000"/>
                <w:sz w:val="24"/>
              </w:rPr>
            </w:pPr>
          </w:p>
        </w:tc>
        <w:tc>
          <w:tcPr>
            <w:tcW w:w="2265" w:type="dxa"/>
            <w:tcBorders>
              <w:top w:val="single" w:sz="4" w:space="0" w:color="000000"/>
              <w:left w:val="single" w:sz="4" w:space="0" w:color="000000"/>
              <w:bottom w:val="single" w:sz="4" w:space="0" w:color="000000"/>
              <w:right w:val="single" w:sz="4" w:space="0" w:color="000000"/>
            </w:tcBorders>
            <w:noWrap/>
            <w:vAlign w:val="center"/>
          </w:tcPr>
          <w:p w14:paraId="243A6B75" w14:textId="77777777" w:rsidR="0037480D" w:rsidRDefault="0037480D" w:rsidP="00C43686">
            <w:pPr>
              <w:widowControl/>
              <w:jc w:val="center"/>
              <w:textAlignment w:val="center"/>
              <w:rPr>
                <w:rFonts w:ascii="仿宋_GB2312" w:eastAsia="仿宋_GB2312" w:hAnsi="等线" w:cs="仿宋_GB2312"/>
                <w:color w:val="000000"/>
                <w:sz w:val="24"/>
              </w:rPr>
            </w:pPr>
          </w:p>
        </w:tc>
        <w:tc>
          <w:tcPr>
            <w:tcW w:w="1710" w:type="dxa"/>
            <w:tcBorders>
              <w:top w:val="single" w:sz="4" w:space="0" w:color="000000"/>
              <w:left w:val="single" w:sz="4" w:space="0" w:color="000000"/>
              <w:bottom w:val="single" w:sz="4" w:space="0" w:color="000000"/>
              <w:right w:val="single" w:sz="4" w:space="0" w:color="000000"/>
            </w:tcBorders>
            <w:noWrap/>
            <w:vAlign w:val="center"/>
          </w:tcPr>
          <w:p w14:paraId="70393F51" w14:textId="77777777" w:rsidR="0037480D" w:rsidRDefault="0037480D" w:rsidP="00C43686">
            <w:pPr>
              <w:widowControl/>
              <w:jc w:val="center"/>
              <w:textAlignment w:val="center"/>
              <w:rPr>
                <w:rFonts w:ascii="仿宋_GB2312" w:eastAsia="仿宋_GB2312" w:hAnsi="等线" w:cs="仿宋_GB2312"/>
                <w:color w:val="000000"/>
                <w:sz w:val="24"/>
              </w:rPr>
            </w:pPr>
          </w:p>
        </w:tc>
        <w:tc>
          <w:tcPr>
            <w:tcW w:w="1875" w:type="dxa"/>
            <w:tcBorders>
              <w:top w:val="single" w:sz="4" w:space="0" w:color="000000"/>
              <w:left w:val="single" w:sz="4" w:space="0" w:color="000000"/>
              <w:bottom w:val="single" w:sz="4" w:space="0" w:color="000000"/>
              <w:right w:val="single" w:sz="4" w:space="0" w:color="000000"/>
            </w:tcBorders>
            <w:noWrap/>
            <w:vAlign w:val="center"/>
          </w:tcPr>
          <w:p w14:paraId="5F3F0221" w14:textId="77777777" w:rsidR="0037480D" w:rsidRDefault="0037480D" w:rsidP="00C43686">
            <w:pPr>
              <w:widowControl/>
              <w:jc w:val="center"/>
              <w:textAlignment w:val="center"/>
              <w:rPr>
                <w:rFonts w:ascii="仿宋_GB2312" w:eastAsia="仿宋_GB2312" w:hAnsi="等线" w:cs="仿宋_GB2312"/>
                <w:color w:val="000000"/>
                <w:sz w:val="24"/>
              </w:rPr>
            </w:pPr>
          </w:p>
        </w:tc>
        <w:tc>
          <w:tcPr>
            <w:tcW w:w="1547" w:type="dxa"/>
            <w:tcBorders>
              <w:top w:val="single" w:sz="4" w:space="0" w:color="000000"/>
              <w:left w:val="single" w:sz="4" w:space="0" w:color="000000"/>
              <w:bottom w:val="single" w:sz="4" w:space="0" w:color="000000"/>
              <w:right w:val="single" w:sz="4" w:space="0" w:color="000000"/>
            </w:tcBorders>
            <w:noWrap/>
            <w:vAlign w:val="center"/>
          </w:tcPr>
          <w:p w14:paraId="0F41A7FF" w14:textId="77777777" w:rsidR="0037480D" w:rsidRDefault="0037480D" w:rsidP="00C43686">
            <w:pPr>
              <w:widowControl/>
              <w:jc w:val="center"/>
              <w:textAlignment w:val="center"/>
              <w:rPr>
                <w:rFonts w:ascii="仿宋_GB2312" w:eastAsia="仿宋_GB2312" w:hAnsi="等线" w:cs="仿宋_GB2312"/>
                <w:color w:val="000000"/>
                <w:sz w:val="24"/>
              </w:rPr>
            </w:pPr>
            <w:r>
              <w:rPr>
                <w:rFonts w:ascii="仿宋_GB2312" w:eastAsia="仿宋_GB2312" w:hAnsi="等线" w:cs="仿宋_GB2312"/>
                <w:color w:val="000000"/>
                <w:sz w:val="24"/>
              </w:rPr>
              <w:t>之江汇账号</w:t>
            </w:r>
          </w:p>
        </w:tc>
      </w:tr>
      <w:tr w:rsidR="0037480D" w14:paraId="6E48387F" w14:textId="77777777" w:rsidTr="00C43686">
        <w:trPr>
          <w:trHeight w:val="522"/>
        </w:trPr>
        <w:tc>
          <w:tcPr>
            <w:tcW w:w="720" w:type="dxa"/>
            <w:vMerge/>
            <w:tcBorders>
              <w:left w:val="single" w:sz="4" w:space="0" w:color="000000"/>
              <w:bottom w:val="single" w:sz="4" w:space="0" w:color="000000"/>
              <w:right w:val="single" w:sz="4" w:space="0" w:color="000000"/>
            </w:tcBorders>
            <w:noWrap/>
            <w:vAlign w:val="center"/>
          </w:tcPr>
          <w:p w14:paraId="1AACC279" w14:textId="77777777" w:rsidR="0037480D" w:rsidRDefault="0037480D" w:rsidP="00C43686">
            <w:pPr>
              <w:widowControl/>
              <w:jc w:val="center"/>
              <w:textAlignment w:val="center"/>
              <w:rPr>
                <w:rFonts w:ascii="仿宋_GB2312" w:eastAsia="仿宋_GB2312" w:hAnsi="等线" w:cs="仿宋_GB2312"/>
                <w:color w:val="000000"/>
                <w:sz w:val="24"/>
              </w:rPr>
            </w:pPr>
          </w:p>
        </w:tc>
        <w:tc>
          <w:tcPr>
            <w:tcW w:w="943" w:type="dxa"/>
            <w:vMerge/>
            <w:tcBorders>
              <w:left w:val="single" w:sz="4" w:space="0" w:color="000000"/>
              <w:bottom w:val="single" w:sz="4" w:space="0" w:color="000000"/>
              <w:right w:val="single" w:sz="4" w:space="0" w:color="auto"/>
            </w:tcBorders>
            <w:vAlign w:val="center"/>
          </w:tcPr>
          <w:p w14:paraId="70AD5533" w14:textId="77777777" w:rsidR="0037480D" w:rsidRDefault="0037480D" w:rsidP="00C43686">
            <w:pPr>
              <w:widowControl/>
              <w:jc w:val="center"/>
              <w:textAlignment w:val="center"/>
              <w:rPr>
                <w:rFonts w:ascii="仿宋_GB2312" w:eastAsia="仿宋_GB2312" w:hAnsi="等线" w:cs="仿宋_GB2312"/>
                <w:color w:val="000000"/>
                <w:sz w:val="24"/>
              </w:rPr>
            </w:pPr>
          </w:p>
        </w:tc>
        <w:tc>
          <w:tcPr>
            <w:tcW w:w="2777" w:type="dxa"/>
            <w:tcBorders>
              <w:top w:val="single" w:sz="4" w:space="0" w:color="000000"/>
              <w:left w:val="single" w:sz="4" w:space="0" w:color="auto"/>
              <w:bottom w:val="single" w:sz="4" w:space="0" w:color="000000"/>
              <w:right w:val="single" w:sz="4" w:space="0" w:color="000000"/>
            </w:tcBorders>
            <w:vAlign w:val="center"/>
          </w:tcPr>
          <w:p w14:paraId="44AA7D0A" w14:textId="77777777" w:rsidR="0037480D" w:rsidRDefault="0037480D" w:rsidP="00C43686">
            <w:pPr>
              <w:jc w:val="center"/>
              <w:textAlignment w:val="center"/>
              <w:rPr>
                <w:rFonts w:ascii="仿宋_GB2312" w:eastAsia="仿宋_GB2312" w:hAnsi="等线" w:cs="仿宋_GB2312"/>
                <w:color w:val="000000"/>
                <w:sz w:val="24"/>
              </w:rPr>
            </w:pPr>
            <w:r>
              <w:rPr>
                <w:rFonts w:ascii="仿宋_GB2312" w:eastAsia="仿宋_GB2312" w:hAnsi="等线" w:cs="仿宋_GB2312"/>
                <w:color w:val="000000"/>
                <w:sz w:val="24"/>
              </w:rPr>
              <w:t>名师金课网络同步课程</w:t>
            </w:r>
          </w:p>
        </w:tc>
        <w:tc>
          <w:tcPr>
            <w:tcW w:w="1380" w:type="dxa"/>
            <w:tcBorders>
              <w:top w:val="single" w:sz="4" w:space="0" w:color="000000"/>
              <w:left w:val="single" w:sz="4" w:space="0" w:color="000000"/>
              <w:bottom w:val="single" w:sz="4" w:space="0" w:color="000000"/>
              <w:right w:val="single" w:sz="4" w:space="0" w:color="000000"/>
            </w:tcBorders>
            <w:noWrap/>
            <w:vAlign w:val="center"/>
          </w:tcPr>
          <w:p w14:paraId="5B8BB7AE" w14:textId="77777777" w:rsidR="0037480D" w:rsidRDefault="0037480D" w:rsidP="00C43686">
            <w:pPr>
              <w:widowControl/>
              <w:jc w:val="center"/>
              <w:textAlignment w:val="center"/>
              <w:rPr>
                <w:rFonts w:ascii="仿宋_GB2312" w:eastAsia="仿宋_GB2312" w:hAnsi="等线" w:cs="仿宋_GB2312"/>
                <w:color w:val="000000"/>
                <w:sz w:val="24"/>
              </w:rPr>
            </w:pPr>
          </w:p>
        </w:tc>
        <w:tc>
          <w:tcPr>
            <w:tcW w:w="2265" w:type="dxa"/>
            <w:tcBorders>
              <w:top w:val="single" w:sz="4" w:space="0" w:color="000000"/>
              <w:left w:val="single" w:sz="4" w:space="0" w:color="000000"/>
              <w:bottom w:val="single" w:sz="4" w:space="0" w:color="000000"/>
              <w:right w:val="single" w:sz="4" w:space="0" w:color="000000"/>
            </w:tcBorders>
            <w:noWrap/>
            <w:vAlign w:val="center"/>
          </w:tcPr>
          <w:p w14:paraId="1A128041" w14:textId="77777777" w:rsidR="0037480D" w:rsidRDefault="0037480D" w:rsidP="00C43686">
            <w:pPr>
              <w:widowControl/>
              <w:jc w:val="center"/>
              <w:textAlignment w:val="center"/>
              <w:rPr>
                <w:rFonts w:ascii="仿宋_GB2312" w:eastAsia="仿宋_GB2312" w:hAnsi="等线" w:cs="仿宋_GB2312"/>
                <w:color w:val="000000"/>
                <w:sz w:val="24"/>
              </w:rPr>
            </w:pPr>
          </w:p>
        </w:tc>
        <w:tc>
          <w:tcPr>
            <w:tcW w:w="1710" w:type="dxa"/>
            <w:tcBorders>
              <w:top w:val="single" w:sz="4" w:space="0" w:color="000000"/>
              <w:left w:val="single" w:sz="4" w:space="0" w:color="000000"/>
              <w:bottom w:val="single" w:sz="4" w:space="0" w:color="000000"/>
              <w:right w:val="single" w:sz="4" w:space="0" w:color="000000"/>
            </w:tcBorders>
            <w:noWrap/>
            <w:vAlign w:val="center"/>
          </w:tcPr>
          <w:p w14:paraId="52CF029F" w14:textId="77777777" w:rsidR="0037480D" w:rsidRDefault="0037480D" w:rsidP="00C43686">
            <w:pPr>
              <w:widowControl/>
              <w:jc w:val="center"/>
              <w:textAlignment w:val="center"/>
              <w:rPr>
                <w:rFonts w:ascii="仿宋_GB2312" w:eastAsia="仿宋_GB2312" w:hAnsi="等线" w:cs="仿宋_GB2312"/>
                <w:color w:val="000000"/>
                <w:sz w:val="24"/>
              </w:rPr>
            </w:pPr>
          </w:p>
        </w:tc>
        <w:tc>
          <w:tcPr>
            <w:tcW w:w="1875" w:type="dxa"/>
            <w:tcBorders>
              <w:top w:val="single" w:sz="4" w:space="0" w:color="000000"/>
              <w:left w:val="single" w:sz="4" w:space="0" w:color="000000"/>
              <w:bottom w:val="single" w:sz="4" w:space="0" w:color="000000"/>
              <w:right w:val="single" w:sz="4" w:space="0" w:color="000000"/>
            </w:tcBorders>
            <w:noWrap/>
            <w:vAlign w:val="center"/>
          </w:tcPr>
          <w:p w14:paraId="6AA472C3" w14:textId="77777777" w:rsidR="0037480D" w:rsidRDefault="0037480D" w:rsidP="00C43686">
            <w:pPr>
              <w:widowControl/>
              <w:jc w:val="center"/>
              <w:textAlignment w:val="center"/>
              <w:rPr>
                <w:rFonts w:ascii="仿宋_GB2312" w:eastAsia="仿宋_GB2312" w:hAnsi="等线" w:cs="仿宋_GB2312"/>
                <w:color w:val="000000"/>
                <w:sz w:val="24"/>
              </w:rPr>
            </w:pPr>
          </w:p>
        </w:tc>
        <w:tc>
          <w:tcPr>
            <w:tcW w:w="1547" w:type="dxa"/>
            <w:tcBorders>
              <w:top w:val="single" w:sz="4" w:space="0" w:color="000000"/>
              <w:left w:val="single" w:sz="4" w:space="0" w:color="000000"/>
              <w:bottom w:val="single" w:sz="4" w:space="0" w:color="000000"/>
              <w:right w:val="single" w:sz="4" w:space="0" w:color="000000"/>
            </w:tcBorders>
            <w:noWrap/>
            <w:vAlign w:val="center"/>
          </w:tcPr>
          <w:p w14:paraId="41D39D59" w14:textId="77777777" w:rsidR="0037480D" w:rsidRDefault="0037480D" w:rsidP="00C43686">
            <w:pPr>
              <w:widowControl/>
              <w:jc w:val="center"/>
              <w:textAlignment w:val="center"/>
              <w:rPr>
                <w:rFonts w:ascii="仿宋_GB2312" w:eastAsia="仿宋_GB2312" w:hAnsi="等线" w:cs="仿宋_GB2312"/>
                <w:color w:val="000000"/>
                <w:sz w:val="24"/>
              </w:rPr>
            </w:pPr>
          </w:p>
        </w:tc>
      </w:tr>
      <w:tr w:rsidR="0037480D" w14:paraId="11229504" w14:textId="77777777" w:rsidTr="00C43686">
        <w:trPr>
          <w:trHeight w:val="522"/>
        </w:trPr>
        <w:tc>
          <w:tcPr>
            <w:tcW w:w="720" w:type="dxa"/>
            <w:tcBorders>
              <w:top w:val="single" w:sz="4" w:space="0" w:color="000000"/>
              <w:left w:val="single" w:sz="4" w:space="0" w:color="000000"/>
              <w:bottom w:val="single" w:sz="4" w:space="0" w:color="000000"/>
              <w:right w:val="single" w:sz="4" w:space="0" w:color="000000"/>
            </w:tcBorders>
            <w:noWrap/>
            <w:vAlign w:val="center"/>
          </w:tcPr>
          <w:p w14:paraId="63AC3FD1" w14:textId="77777777" w:rsidR="0037480D" w:rsidRDefault="0037480D" w:rsidP="00C43686">
            <w:pPr>
              <w:widowControl/>
              <w:jc w:val="center"/>
              <w:textAlignment w:val="center"/>
              <w:rPr>
                <w:rFonts w:ascii="仿宋_GB2312" w:eastAsia="仿宋_GB2312" w:hAnsi="等线" w:cs="仿宋_GB2312"/>
                <w:color w:val="000000"/>
                <w:sz w:val="24"/>
              </w:rPr>
            </w:pPr>
            <w:r>
              <w:rPr>
                <w:rFonts w:ascii="仿宋_GB2312" w:eastAsia="仿宋_GB2312" w:hAnsi="等线" w:cs="仿宋_GB2312"/>
                <w:color w:val="000000"/>
                <w:kern w:val="0"/>
                <w:sz w:val="24"/>
                <w:lang w:bidi="ar"/>
              </w:rPr>
              <w:t>6</w:t>
            </w:r>
          </w:p>
        </w:tc>
        <w:tc>
          <w:tcPr>
            <w:tcW w:w="3720" w:type="dxa"/>
            <w:gridSpan w:val="2"/>
            <w:tcBorders>
              <w:top w:val="single" w:sz="4" w:space="0" w:color="000000"/>
              <w:left w:val="single" w:sz="4" w:space="0" w:color="000000"/>
              <w:bottom w:val="single" w:sz="4" w:space="0" w:color="000000"/>
              <w:right w:val="single" w:sz="4" w:space="0" w:color="000000"/>
            </w:tcBorders>
            <w:vAlign w:val="center"/>
          </w:tcPr>
          <w:p w14:paraId="6219337A" w14:textId="77777777" w:rsidR="0037480D" w:rsidRDefault="0037480D" w:rsidP="00C43686">
            <w:pPr>
              <w:widowControl/>
              <w:jc w:val="center"/>
              <w:textAlignment w:val="center"/>
              <w:rPr>
                <w:rFonts w:ascii="仿宋_GB2312" w:eastAsia="仿宋_GB2312" w:hAnsi="等线" w:cs="仿宋_GB2312"/>
                <w:color w:val="000000"/>
                <w:sz w:val="24"/>
              </w:rPr>
            </w:pPr>
            <w:r>
              <w:rPr>
                <w:rFonts w:ascii="仿宋_GB2312" w:eastAsia="仿宋_GB2312" w:hAnsi="等线" w:cs="仿宋_GB2312"/>
                <w:color w:val="000000"/>
                <w:sz w:val="24"/>
              </w:rPr>
              <w:t>云上名校</w:t>
            </w:r>
          </w:p>
        </w:tc>
        <w:tc>
          <w:tcPr>
            <w:tcW w:w="1380" w:type="dxa"/>
            <w:tcBorders>
              <w:top w:val="single" w:sz="4" w:space="0" w:color="000000"/>
              <w:left w:val="single" w:sz="4" w:space="0" w:color="000000"/>
              <w:bottom w:val="single" w:sz="4" w:space="0" w:color="000000"/>
              <w:right w:val="single" w:sz="4" w:space="0" w:color="000000"/>
            </w:tcBorders>
            <w:noWrap/>
            <w:vAlign w:val="center"/>
          </w:tcPr>
          <w:p w14:paraId="7BD8C781" w14:textId="77777777" w:rsidR="0037480D" w:rsidRDefault="0037480D" w:rsidP="00C43686">
            <w:pPr>
              <w:widowControl/>
              <w:jc w:val="center"/>
              <w:textAlignment w:val="center"/>
              <w:rPr>
                <w:rFonts w:ascii="仿宋_GB2312" w:eastAsia="仿宋_GB2312" w:hAnsi="等线" w:cs="仿宋_GB2312"/>
                <w:color w:val="000000"/>
                <w:sz w:val="24"/>
              </w:rPr>
            </w:pPr>
          </w:p>
        </w:tc>
        <w:tc>
          <w:tcPr>
            <w:tcW w:w="2265" w:type="dxa"/>
            <w:tcBorders>
              <w:top w:val="single" w:sz="4" w:space="0" w:color="000000"/>
              <w:left w:val="single" w:sz="4" w:space="0" w:color="000000"/>
              <w:bottom w:val="single" w:sz="4" w:space="0" w:color="000000"/>
              <w:right w:val="single" w:sz="4" w:space="0" w:color="000000"/>
            </w:tcBorders>
            <w:noWrap/>
            <w:vAlign w:val="center"/>
          </w:tcPr>
          <w:p w14:paraId="466A8730" w14:textId="77777777" w:rsidR="0037480D" w:rsidRDefault="0037480D" w:rsidP="00C43686">
            <w:pPr>
              <w:widowControl/>
              <w:jc w:val="center"/>
              <w:textAlignment w:val="center"/>
              <w:rPr>
                <w:rFonts w:ascii="仿宋_GB2312" w:eastAsia="仿宋_GB2312" w:hAnsi="等线" w:cs="仿宋_GB2312"/>
                <w:color w:val="000000"/>
                <w:sz w:val="24"/>
              </w:rPr>
            </w:pPr>
          </w:p>
        </w:tc>
        <w:tc>
          <w:tcPr>
            <w:tcW w:w="1710" w:type="dxa"/>
            <w:tcBorders>
              <w:top w:val="single" w:sz="4" w:space="0" w:color="000000"/>
              <w:left w:val="single" w:sz="4" w:space="0" w:color="000000"/>
              <w:bottom w:val="single" w:sz="4" w:space="0" w:color="000000"/>
              <w:right w:val="single" w:sz="4" w:space="0" w:color="000000"/>
            </w:tcBorders>
            <w:noWrap/>
            <w:vAlign w:val="center"/>
          </w:tcPr>
          <w:p w14:paraId="7FD128DB" w14:textId="77777777" w:rsidR="0037480D" w:rsidRDefault="0037480D" w:rsidP="00C43686">
            <w:pPr>
              <w:widowControl/>
              <w:jc w:val="center"/>
              <w:textAlignment w:val="center"/>
              <w:rPr>
                <w:rFonts w:ascii="仿宋_GB2312" w:eastAsia="仿宋_GB2312" w:hAnsi="等线" w:cs="仿宋_GB2312"/>
                <w:color w:val="000000"/>
                <w:sz w:val="24"/>
              </w:rPr>
            </w:pPr>
          </w:p>
        </w:tc>
        <w:tc>
          <w:tcPr>
            <w:tcW w:w="1875" w:type="dxa"/>
            <w:tcBorders>
              <w:top w:val="single" w:sz="4" w:space="0" w:color="000000"/>
              <w:left w:val="single" w:sz="4" w:space="0" w:color="000000"/>
              <w:bottom w:val="single" w:sz="4" w:space="0" w:color="000000"/>
              <w:right w:val="single" w:sz="4" w:space="0" w:color="000000"/>
            </w:tcBorders>
            <w:noWrap/>
            <w:vAlign w:val="center"/>
          </w:tcPr>
          <w:p w14:paraId="16195365" w14:textId="77777777" w:rsidR="0037480D" w:rsidRDefault="0037480D" w:rsidP="00C43686">
            <w:pPr>
              <w:widowControl/>
              <w:jc w:val="center"/>
              <w:textAlignment w:val="center"/>
              <w:rPr>
                <w:rFonts w:ascii="仿宋_GB2312" w:eastAsia="仿宋_GB2312" w:hAnsi="等线" w:cs="仿宋_GB2312"/>
                <w:color w:val="000000"/>
                <w:sz w:val="24"/>
              </w:rPr>
            </w:pPr>
          </w:p>
        </w:tc>
        <w:tc>
          <w:tcPr>
            <w:tcW w:w="1547" w:type="dxa"/>
            <w:tcBorders>
              <w:top w:val="single" w:sz="4" w:space="0" w:color="000000"/>
              <w:left w:val="single" w:sz="4" w:space="0" w:color="000000"/>
              <w:bottom w:val="single" w:sz="4" w:space="0" w:color="000000"/>
              <w:right w:val="single" w:sz="4" w:space="0" w:color="000000"/>
            </w:tcBorders>
            <w:noWrap/>
            <w:vAlign w:val="center"/>
          </w:tcPr>
          <w:p w14:paraId="64A10AA7" w14:textId="77777777" w:rsidR="0037480D" w:rsidRDefault="0037480D" w:rsidP="00C43686">
            <w:pPr>
              <w:widowControl/>
              <w:jc w:val="center"/>
              <w:textAlignment w:val="center"/>
              <w:rPr>
                <w:rFonts w:ascii="仿宋_GB2312" w:eastAsia="仿宋_GB2312" w:hAnsi="等线" w:cs="仿宋_GB2312"/>
                <w:color w:val="000000"/>
                <w:sz w:val="24"/>
              </w:rPr>
            </w:pPr>
          </w:p>
        </w:tc>
      </w:tr>
      <w:tr w:rsidR="0037480D" w14:paraId="7848E0A6" w14:textId="77777777" w:rsidTr="00C43686">
        <w:trPr>
          <w:trHeight w:val="522"/>
        </w:trPr>
        <w:tc>
          <w:tcPr>
            <w:tcW w:w="720" w:type="dxa"/>
            <w:tcBorders>
              <w:top w:val="single" w:sz="4" w:space="0" w:color="000000"/>
              <w:left w:val="single" w:sz="4" w:space="0" w:color="000000"/>
              <w:bottom w:val="single" w:sz="4" w:space="0" w:color="000000"/>
              <w:right w:val="single" w:sz="4" w:space="0" w:color="000000"/>
            </w:tcBorders>
            <w:noWrap/>
            <w:vAlign w:val="center"/>
          </w:tcPr>
          <w:p w14:paraId="76BB86F4" w14:textId="77777777" w:rsidR="0037480D" w:rsidRDefault="0037480D" w:rsidP="00C43686">
            <w:pPr>
              <w:widowControl/>
              <w:jc w:val="center"/>
              <w:textAlignment w:val="center"/>
              <w:rPr>
                <w:rFonts w:ascii="仿宋_GB2312" w:eastAsia="仿宋_GB2312" w:hAnsi="等线" w:cs="仿宋_GB2312"/>
                <w:color w:val="000000"/>
                <w:sz w:val="24"/>
              </w:rPr>
            </w:pPr>
            <w:r>
              <w:rPr>
                <w:rFonts w:ascii="仿宋_GB2312" w:eastAsia="仿宋_GB2312" w:hAnsi="等线" w:cs="仿宋_GB2312" w:hint="eastAsia"/>
                <w:color w:val="000000"/>
                <w:kern w:val="0"/>
                <w:sz w:val="24"/>
                <w:lang w:bidi="ar"/>
              </w:rPr>
              <w:t>7</w:t>
            </w:r>
          </w:p>
        </w:tc>
        <w:tc>
          <w:tcPr>
            <w:tcW w:w="3720" w:type="dxa"/>
            <w:gridSpan w:val="2"/>
            <w:tcBorders>
              <w:top w:val="single" w:sz="4" w:space="0" w:color="000000"/>
              <w:left w:val="single" w:sz="4" w:space="0" w:color="000000"/>
              <w:bottom w:val="single" w:sz="4" w:space="0" w:color="000000"/>
              <w:right w:val="single" w:sz="4" w:space="0" w:color="000000"/>
            </w:tcBorders>
            <w:vAlign w:val="center"/>
          </w:tcPr>
          <w:p w14:paraId="133529F1" w14:textId="77777777" w:rsidR="0037480D" w:rsidRDefault="0037480D" w:rsidP="00C43686">
            <w:pPr>
              <w:widowControl/>
              <w:jc w:val="center"/>
              <w:textAlignment w:val="center"/>
              <w:rPr>
                <w:rFonts w:ascii="仿宋_GB2312" w:eastAsia="仿宋_GB2312" w:hAnsi="等线" w:cs="仿宋_GB2312"/>
                <w:color w:val="000000"/>
                <w:sz w:val="24"/>
              </w:rPr>
            </w:pPr>
            <w:r>
              <w:rPr>
                <w:rFonts w:ascii="仿宋_GB2312" w:eastAsia="仿宋_GB2312" w:hAnsi="等线" w:cs="仿宋_GB2312"/>
                <w:color w:val="000000"/>
                <w:sz w:val="24"/>
              </w:rPr>
              <w:t>教育信息化访谈</w:t>
            </w:r>
            <w:r>
              <w:rPr>
                <w:rFonts w:ascii="仿宋_GB2312" w:eastAsia="仿宋_GB2312" w:hAnsi="等线" w:cs="仿宋_GB2312" w:hint="eastAsia"/>
                <w:color w:val="000000"/>
                <w:sz w:val="24"/>
              </w:rPr>
              <w:t>案例</w:t>
            </w:r>
          </w:p>
        </w:tc>
        <w:tc>
          <w:tcPr>
            <w:tcW w:w="1380" w:type="dxa"/>
            <w:tcBorders>
              <w:top w:val="single" w:sz="4" w:space="0" w:color="000000"/>
              <w:left w:val="single" w:sz="4" w:space="0" w:color="000000"/>
              <w:bottom w:val="single" w:sz="4" w:space="0" w:color="000000"/>
              <w:right w:val="single" w:sz="4" w:space="0" w:color="000000"/>
            </w:tcBorders>
            <w:noWrap/>
            <w:vAlign w:val="center"/>
          </w:tcPr>
          <w:p w14:paraId="7996BA38" w14:textId="77777777" w:rsidR="0037480D" w:rsidRDefault="0037480D" w:rsidP="00C43686">
            <w:pPr>
              <w:widowControl/>
              <w:jc w:val="center"/>
              <w:textAlignment w:val="center"/>
              <w:rPr>
                <w:rFonts w:ascii="仿宋_GB2312" w:eastAsia="仿宋_GB2312" w:hAnsi="等线" w:cs="仿宋_GB2312"/>
                <w:color w:val="000000"/>
                <w:sz w:val="24"/>
              </w:rPr>
            </w:pPr>
          </w:p>
        </w:tc>
        <w:tc>
          <w:tcPr>
            <w:tcW w:w="2265" w:type="dxa"/>
            <w:tcBorders>
              <w:top w:val="single" w:sz="4" w:space="0" w:color="000000"/>
              <w:left w:val="single" w:sz="4" w:space="0" w:color="000000"/>
              <w:bottom w:val="single" w:sz="4" w:space="0" w:color="000000"/>
              <w:right w:val="single" w:sz="4" w:space="0" w:color="000000"/>
            </w:tcBorders>
            <w:noWrap/>
            <w:vAlign w:val="center"/>
          </w:tcPr>
          <w:p w14:paraId="2672F4F9" w14:textId="77777777" w:rsidR="0037480D" w:rsidRDefault="0037480D" w:rsidP="00C43686">
            <w:pPr>
              <w:widowControl/>
              <w:jc w:val="center"/>
              <w:textAlignment w:val="center"/>
              <w:rPr>
                <w:rFonts w:ascii="仿宋_GB2312" w:eastAsia="仿宋_GB2312" w:hAnsi="等线" w:cs="仿宋_GB2312"/>
                <w:color w:val="000000"/>
                <w:sz w:val="24"/>
              </w:rPr>
            </w:pPr>
          </w:p>
        </w:tc>
        <w:tc>
          <w:tcPr>
            <w:tcW w:w="1710" w:type="dxa"/>
            <w:tcBorders>
              <w:top w:val="single" w:sz="4" w:space="0" w:color="000000"/>
              <w:left w:val="single" w:sz="4" w:space="0" w:color="000000"/>
              <w:bottom w:val="single" w:sz="4" w:space="0" w:color="000000"/>
              <w:right w:val="single" w:sz="4" w:space="0" w:color="000000"/>
            </w:tcBorders>
            <w:noWrap/>
            <w:vAlign w:val="center"/>
          </w:tcPr>
          <w:p w14:paraId="232CCD66" w14:textId="77777777" w:rsidR="0037480D" w:rsidRDefault="0037480D" w:rsidP="00C43686">
            <w:pPr>
              <w:widowControl/>
              <w:jc w:val="center"/>
              <w:textAlignment w:val="center"/>
              <w:rPr>
                <w:rFonts w:ascii="仿宋_GB2312" w:eastAsia="仿宋_GB2312" w:hAnsi="等线" w:cs="仿宋_GB2312"/>
                <w:color w:val="000000"/>
                <w:sz w:val="24"/>
              </w:rPr>
            </w:pPr>
          </w:p>
        </w:tc>
        <w:tc>
          <w:tcPr>
            <w:tcW w:w="1875" w:type="dxa"/>
            <w:tcBorders>
              <w:top w:val="single" w:sz="4" w:space="0" w:color="000000"/>
              <w:left w:val="single" w:sz="4" w:space="0" w:color="000000"/>
              <w:bottom w:val="single" w:sz="4" w:space="0" w:color="000000"/>
              <w:right w:val="single" w:sz="4" w:space="0" w:color="000000"/>
            </w:tcBorders>
            <w:noWrap/>
            <w:vAlign w:val="center"/>
          </w:tcPr>
          <w:p w14:paraId="08D08CD6" w14:textId="77777777" w:rsidR="0037480D" w:rsidRDefault="0037480D" w:rsidP="00C43686">
            <w:pPr>
              <w:widowControl/>
              <w:jc w:val="center"/>
              <w:textAlignment w:val="center"/>
              <w:rPr>
                <w:rFonts w:ascii="仿宋_GB2312" w:eastAsia="仿宋_GB2312" w:hAnsi="等线" w:cs="仿宋_GB2312"/>
                <w:color w:val="000000"/>
                <w:sz w:val="24"/>
              </w:rPr>
            </w:pPr>
          </w:p>
        </w:tc>
        <w:tc>
          <w:tcPr>
            <w:tcW w:w="1547" w:type="dxa"/>
            <w:tcBorders>
              <w:top w:val="single" w:sz="4" w:space="0" w:color="000000"/>
              <w:left w:val="single" w:sz="4" w:space="0" w:color="000000"/>
              <w:bottom w:val="single" w:sz="4" w:space="0" w:color="000000"/>
              <w:right w:val="single" w:sz="4" w:space="0" w:color="000000"/>
            </w:tcBorders>
            <w:noWrap/>
            <w:vAlign w:val="center"/>
          </w:tcPr>
          <w:p w14:paraId="43B7ABDC" w14:textId="77777777" w:rsidR="0037480D" w:rsidRDefault="0037480D" w:rsidP="00C43686">
            <w:pPr>
              <w:widowControl/>
              <w:jc w:val="center"/>
              <w:textAlignment w:val="center"/>
              <w:rPr>
                <w:rFonts w:ascii="仿宋_GB2312" w:eastAsia="仿宋_GB2312" w:hAnsi="等线" w:cs="仿宋_GB2312"/>
                <w:color w:val="000000"/>
                <w:sz w:val="24"/>
              </w:rPr>
            </w:pPr>
          </w:p>
        </w:tc>
      </w:tr>
    </w:tbl>
    <w:p w14:paraId="1EDF3652" w14:textId="77777777" w:rsidR="0037480D" w:rsidRDefault="0037480D" w:rsidP="0037480D">
      <w:pPr>
        <w:spacing w:line="440" w:lineRule="exact"/>
        <w:ind w:firstLineChars="196" w:firstLine="470"/>
        <w:rPr>
          <w:rFonts w:ascii="仿宋_GB2312" w:eastAsia="仿宋_GB2312" w:hAnsi="宋体"/>
          <w:sz w:val="28"/>
        </w:rPr>
      </w:pPr>
      <w:r>
        <w:rPr>
          <w:rFonts w:ascii="仿宋_GB2312" w:eastAsia="仿宋_GB2312" w:hint="eastAsia"/>
          <w:sz w:val="24"/>
        </w:rPr>
        <w:t>填写说明：请组织单位将此表加盖公章，并将扫描版和word版发送至邮箱645707306@qq.com，主题注明“2021之江汇在线教育资源活动联系人信息表”。浙江省教育技术中心将以此表为准，为相关负责人派发审核推送帐号。</w:t>
      </w:r>
    </w:p>
    <w:p w14:paraId="74339E8F" w14:textId="77777777" w:rsidR="0037480D" w:rsidRDefault="0037480D" w:rsidP="0037480D">
      <w:pPr>
        <w:spacing w:line="440" w:lineRule="exact"/>
        <w:ind w:firstLineChars="196" w:firstLine="472"/>
        <w:rPr>
          <w:rFonts w:ascii="仿宋_GB2312" w:eastAsia="仿宋_GB2312"/>
          <w:b/>
          <w:sz w:val="24"/>
        </w:rPr>
        <w:sectPr w:rsidR="0037480D">
          <w:pgSz w:w="16838" w:h="11906" w:orient="landscape"/>
          <w:pgMar w:top="1520" w:right="1702" w:bottom="1520" w:left="1922" w:header="720" w:footer="720" w:gutter="0"/>
          <w:pgNumType w:fmt="numberInDash"/>
          <w:cols w:space="720"/>
          <w:docGrid w:type="lines" w:linePitch="312"/>
        </w:sectPr>
      </w:pPr>
    </w:p>
    <w:p w14:paraId="7B56CBAE" w14:textId="77777777" w:rsidR="0037480D" w:rsidRDefault="0037480D" w:rsidP="0037480D">
      <w:pPr>
        <w:spacing w:line="560" w:lineRule="exact"/>
        <w:outlineLvl w:val="0"/>
        <w:rPr>
          <w:rFonts w:ascii="黑体" w:eastAsia="黑体" w:hAnsi="黑体"/>
          <w:bCs/>
          <w:color w:val="000000"/>
          <w:sz w:val="32"/>
          <w:szCs w:val="32"/>
        </w:rPr>
      </w:pPr>
      <w:bookmarkStart w:id="16" w:name="_Toc32043"/>
      <w:r>
        <w:rPr>
          <w:rFonts w:ascii="黑体" w:eastAsia="黑体" w:hAnsi="黑体"/>
          <w:bCs/>
          <w:color w:val="000000"/>
          <w:sz w:val="32"/>
          <w:szCs w:val="32"/>
        </w:rPr>
        <w:lastRenderedPageBreak/>
        <w:t>附件</w:t>
      </w:r>
      <w:r>
        <w:rPr>
          <w:rFonts w:ascii="黑体" w:eastAsia="黑体" w:hAnsi="黑体" w:hint="eastAsia"/>
          <w:bCs/>
          <w:color w:val="000000"/>
          <w:sz w:val="32"/>
          <w:szCs w:val="32"/>
        </w:rPr>
        <w:t>4</w:t>
      </w:r>
      <w:bookmarkEnd w:id="16"/>
    </w:p>
    <w:p w14:paraId="26ABECAB" w14:textId="77777777" w:rsidR="0037480D" w:rsidRPr="00C43686" w:rsidRDefault="0037480D" w:rsidP="0037480D">
      <w:pPr>
        <w:spacing w:line="560" w:lineRule="exact"/>
        <w:jc w:val="center"/>
        <w:rPr>
          <w:rFonts w:ascii="方正小标宋简体" w:eastAsia="方正小标宋简体" w:hAnsi="方正小标宋简体" w:cs="方正小标宋简体"/>
          <w:bCs/>
          <w:color w:val="000000"/>
          <w:sz w:val="36"/>
          <w:szCs w:val="36"/>
        </w:rPr>
      </w:pPr>
      <w:bookmarkStart w:id="17" w:name="_Toc101167305"/>
      <w:bookmarkEnd w:id="17"/>
      <w:r w:rsidRPr="00C43686">
        <w:rPr>
          <w:rFonts w:ascii="方正小标宋简体" w:eastAsia="方正小标宋简体" w:hAnsi="方正小标宋简体" w:cs="方正小标宋简体" w:hint="eastAsia"/>
          <w:bCs/>
          <w:color w:val="000000"/>
          <w:sz w:val="36"/>
          <w:szCs w:val="36"/>
        </w:rPr>
        <w:t>2021年之江汇教育广场网络学习空间</w:t>
      </w:r>
    </w:p>
    <w:p w14:paraId="2CA3251A" w14:textId="77777777" w:rsidR="0037480D" w:rsidRPr="00C43686" w:rsidRDefault="0037480D" w:rsidP="0037480D">
      <w:pPr>
        <w:spacing w:line="560" w:lineRule="exact"/>
        <w:jc w:val="center"/>
        <w:rPr>
          <w:rFonts w:eastAsia="仿宋_GB2312"/>
          <w:bCs/>
          <w:color w:val="000000"/>
          <w:sz w:val="36"/>
          <w:szCs w:val="36"/>
        </w:rPr>
      </w:pPr>
      <w:r w:rsidRPr="00C43686">
        <w:rPr>
          <w:rFonts w:ascii="方正小标宋简体" w:eastAsia="方正小标宋简体" w:hAnsi="方正小标宋简体" w:cs="方正小标宋简体" w:hint="eastAsia"/>
          <w:bCs/>
          <w:color w:val="000000"/>
          <w:sz w:val="36"/>
          <w:szCs w:val="36"/>
        </w:rPr>
        <w:t>信息登记表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1739"/>
        <w:gridCol w:w="960"/>
        <w:gridCol w:w="1515"/>
        <w:gridCol w:w="885"/>
        <w:gridCol w:w="2629"/>
      </w:tblGrid>
      <w:tr w:rsidR="0037480D" w14:paraId="493388E3" w14:textId="77777777" w:rsidTr="00C43686">
        <w:tc>
          <w:tcPr>
            <w:tcW w:w="1332" w:type="dxa"/>
            <w:vAlign w:val="center"/>
          </w:tcPr>
          <w:p w14:paraId="09D32D24" w14:textId="77777777" w:rsidR="0037480D" w:rsidRDefault="0037480D" w:rsidP="00C43686">
            <w:pPr>
              <w:spacing w:line="560" w:lineRule="exact"/>
              <w:jc w:val="center"/>
              <w:rPr>
                <w:rFonts w:ascii="黑体" w:eastAsia="黑体" w:hAnsi="黑体" w:cs="仿宋"/>
                <w:bCs/>
                <w:sz w:val="24"/>
              </w:rPr>
            </w:pPr>
            <w:r>
              <w:rPr>
                <w:rFonts w:ascii="黑体" w:eastAsia="黑体" w:hAnsi="黑体" w:cs="仿宋" w:hint="eastAsia"/>
                <w:bCs/>
                <w:sz w:val="24"/>
              </w:rPr>
              <w:t>县（市、区）</w:t>
            </w:r>
          </w:p>
        </w:tc>
        <w:tc>
          <w:tcPr>
            <w:tcW w:w="1739" w:type="dxa"/>
            <w:vAlign w:val="center"/>
          </w:tcPr>
          <w:p w14:paraId="057777A1" w14:textId="77777777" w:rsidR="0037480D" w:rsidRDefault="0037480D" w:rsidP="00C43686">
            <w:pPr>
              <w:spacing w:line="560" w:lineRule="exact"/>
              <w:jc w:val="center"/>
              <w:rPr>
                <w:rFonts w:ascii="仿宋" w:eastAsia="仿宋" w:hAnsi="仿宋" w:cs="仿宋"/>
                <w:bCs/>
                <w:color w:val="000000"/>
                <w:sz w:val="24"/>
              </w:rPr>
            </w:pPr>
          </w:p>
        </w:tc>
        <w:tc>
          <w:tcPr>
            <w:tcW w:w="960" w:type="dxa"/>
            <w:vAlign w:val="center"/>
          </w:tcPr>
          <w:p w14:paraId="5334FBC8" w14:textId="77777777" w:rsidR="0037480D" w:rsidRDefault="0037480D" w:rsidP="00C43686">
            <w:pPr>
              <w:spacing w:line="560" w:lineRule="exact"/>
              <w:jc w:val="center"/>
              <w:rPr>
                <w:rFonts w:ascii="黑体" w:eastAsia="黑体" w:hAnsi="黑体" w:cs="仿宋"/>
                <w:bCs/>
                <w:color w:val="000000"/>
                <w:sz w:val="24"/>
              </w:rPr>
            </w:pPr>
            <w:r>
              <w:rPr>
                <w:rFonts w:ascii="黑体" w:eastAsia="黑体" w:hAnsi="黑体" w:cs="仿宋" w:hint="eastAsia"/>
                <w:bCs/>
                <w:color w:val="000000"/>
                <w:sz w:val="24"/>
              </w:rPr>
              <w:t>学段</w:t>
            </w:r>
          </w:p>
        </w:tc>
        <w:tc>
          <w:tcPr>
            <w:tcW w:w="1515" w:type="dxa"/>
            <w:vAlign w:val="center"/>
          </w:tcPr>
          <w:p w14:paraId="32AC0C83" w14:textId="77777777" w:rsidR="0037480D" w:rsidRDefault="0037480D" w:rsidP="00C43686">
            <w:pPr>
              <w:spacing w:line="560" w:lineRule="exact"/>
              <w:jc w:val="center"/>
              <w:rPr>
                <w:rFonts w:ascii="仿宋" w:eastAsia="仿宋" w:hAnsi="仿宋" w:cs="仿宋"/>
                <w:bCs/>
                <w:color w:val="000000"/>
                <w:sz w:val="24"/>
              </w:rPr>
            </w:pPr>
          </w:p>
        </w:tc>
        <w:tc>
          <w:tcPr>
            <w:tcW w:w="885" w:type="dxa"/>
            <w:vAlign w:val="center"/>
          </w:tcPr>
          <w:p w14:paraId="0D68C3CD" w14:textId="77777777" w:rsidR="0037480D" w:rsidRDefault="0037480D" w:rsidP="00C43686">
            <w:pPr>
              <w:spacing w:line="560" w:lineRule="exact"/>
              <w:jc w:val="center"/>
              <w:rPr>
                <w:rFonts w:ascii="黑体" w:eastAsia="黑体" w:hAnsi="黑体" w:cs="仿宋"/>
                <w:bCs/>
                <w:color w:val="000000"/>
                <w:sz w:val="24"/>
              </w:rPr>
            </w:pPr>
            <w:r>
              <w:rPr>
                <w:rFonts w:ascii="黑体" w:eastAsia="黑体" w:hAnsi="黑体" w:cs="仿宋" w:hint="eastAsia"/>
                <w:bCs/>
                <w:color w:val="000000"/>
                <w:sz w:val="24"/>
              </w:rPr>
              <w:t>单位</w:t>
            </w:r>
          </w:p>
        </w:tc>
        <w:tc>
          <w:tcPr>
            <w:tcW w:w="2629" w:type="dxa"/>
            <w:vAlign w:val="center"/>
          </w:tcPr>
          <w:p w14:paraId="072C4A85" w14:textId="77777777" w:rsidR="0037480D" w:rsidRDefault="0037480D" w:rsidP="00C43686">
            <w:pPr>
              <w:spacing w:line="560" w:lineRule="exact"/>
              <w:jc w:val="center"/>
              <w:rPr>
                <w:rFonts w:ascii="仿宋" w:eastAsia="仿宋" w:hAnsi="仿宋" w:cs="仿宋"/>
                <w:bCs/>
                <w:color w:val="000000"/>
                <w:sz w:val="24"/>
              </w:rPr>
            </w:pPr>
          </w:p>
        </w:tc>
      </w:tr>
      <w:tr w:rsidR="0037480D" w14:paraId="197F90D5" w14:textId="77777777" w:rsidTr="00C43686">
        <w:tc>
          <w:tcPr>
            <w:tcW w:w="1332" w:type="dxa"/>
            <w:vAlign w:val="center"/>
          </w:tcPr>
          <w:p w14:paraId="59174B9F" w14:textId="77777777" w:rsidR="0037480D" w:rsidRDefault="0037480D" w:rsidP="00C43686">
            <w:pPr>
              <w:spacing w:line="560" w:lineRule="exact"/>
              <w:jc w:val="center"/>
              <w:rPr>
                <w:rFonts w:ascii="黑体" w:eastAsia="黑体" w:hAnsi="黑体" w:cs="仿宋"/>
                <w:bCs/>
                <w:sz w:val="24"/>
              </w:rPr>
            </w:pPr>
            <w:r>
              <w:rPr>
                <w:rFonts w:ascii="黑体" w:eastAsia="黑体" w:hAnsi="黑体" w:cs="仿宋" w:hint="eastAsia"/>
                <w:bCs/>
                <w:sz w:val="24"/>
              </w:rPr>
              <w:t>负责人</w:t>
            </w:r>
          </w:p>
        </w:tc>
        <w:tc>
          <w:tcPr>
            <w:tcW w:w="1739" w:type="dxa"/>
            <w:vAlign w:val="center"/>
          </w:tcPr>
          <w:p w14:paraId="6DBD06D3" w14:textId="77777777" w:rsidR="0037480D" w:rsidRDefault="0037480D" w:rsidP="00C43686">
            <w:pPr>
              <w:spacing w:line="560" w:lineRule="exact"/>
              <w:jc w:val="center"/>
              <w:rPr>
                <w:rFonts w:ascii="仿宋" w:eastAsia="仿宋" w:hAnsi="仿宋" w:cs="仿宋"/>
                <w:bCs/>
                <w:color w:val="000000"/>
                <w:sz w:val="24"/>
              </w:rPr>
            </w:pPr>
          </w:p>
        </w:tc>
        <w:tc>
          <w:tcPr>
            <w:tcW w:w="960" w:type="dxa"/>
            <w:vAlign w:val="center"/>
          </w:tcPr>
          <w:p w14:paraId="07BBB45B" w14:textId="77777777" w:rsidR="0037480D" w:rsidRDefault="0037480D" w:rsidP="00C43686">
            <w:pPr>
              <w:spacing w:line="560" w:lineRule="exact"/>
              <w:jc w:val="center"/>
              <w:rPr>
                <w:rFonts w:ascii="黑体" w:eastAsia="黑体" w:hAnsi="黑体" w:cs="仿宋"/>
                <w:bCs/>
                <w:color w:val="000000"/>
                <w:sz w:val="24"/>
              </w:rPr>
            </w:pPr>
            <w:r>
              <w:rPr>
                <w:rFonts w:ascii="黑体" w:eastAsia="黑体" w:hAnsi="黑体" w:cs="仿宋" w:hint="eastAsia"/>
                <w:bCs/>
                <w:color w:val="000000"/>
                <w:sz w:val="24"/>
              </w:rPr>
              <w:t>职务</w:t>
            </w:r>
          </w:p>
        </w:tc>
        <w:tc>
          <w:tcPr>
            <w:tcW w:w="1515" w:type="dxa"/>
            <w:vAlign w:val="center"/>
          </w:tcPr>
          <w:p w14:paraId="4702C985" w14:textId="77777777" w:rsidR="0037480D" w:rsidRDefault="0037480D" w:rsidP="00C43686">
            <w:pPr>
              <w:spacing w:line="560" w:lineRule="exact"/>
              <w:jc w:val="center"/>
              <w:rPr>
                <w:rFonts w:ascii="仿宋" w:eastAsia="仿宋" w:hAnsi="仿宋" w:cs="仿宋"/>
                <w:bCs/>
                <w:color w:val="000000"/>
                <w:sz w:val="24"/>
              </w:rPr>
            </w:pPr>
          </w:p>
        </w:tc>
        <w:tc>
          <w:tcPr>
            <w:tcW w:w="885" w:type="dxa"/>
            <w:vAlign w:val="center"/>
          </w:tcPr>
          <w:p w14:paraId="50F9D193" w14:textId="77777777" w:rsidR="0037480D" w:rsidRDefault="0037480D" w:rsidP="00C43686">
            <w:pPr>
              <w:spacing w:line="560" w:lineRule="exact"/>
              <w:jc w:val="center"/>
              <w:rPr>
                <w:rFonts w:ascii="黑体" w:eastAsia="黑体" w:hAnsi="黑体" w:cs="仿宋"/>
                <w:bCs/>
                <w:color w:val="000000"/>
                <w:sz w:val="24"/>
              </w:rPr>
            </w:pPr>
            <w:r>
              <w:rPr>
                <w:rFonts w:ascii="黑体" w:eastAsia="黑体" w:hAnsi="黑体" w:cs="仿宋" w:hint="eastAsia"/>
                <w:bCs/>
                <w:color w:val="000000"/>
                <w:sz w:val="24"/>
              </w:rPr>
              <w:t>手机</w:t>
            </w:r>
          </w:p>
        </w:tc>
        <w:tc>
          <w:tcPr>
            <w:tcW w:w="2629" w:type="dxa"/>
            <w:vAlign w:val="center"/>
          </w:tcPr>
          <w:p w14:paraId="1AE9E193" w14:textId="77777777" w:rsidR="0037480D" w:rsidRDefault="0037480D" w:rsidP="00C43686">
            <w:pPr>
              <w:spacing w:line="560" w:lineRule="exact"/>
              <w:jc w:val="center"/>
              <w:rPr>
                <w:rFonts w:ascii="仿宋" w:eastAsia="仿宋" w:hAnsi="仿宋" w:cs="仿宋"/>
                <w:bCs/>
                <w:color w:val="000000"/>
                <w:sz w:val="24"/>
              </w:rPr>
            </w:pPr>
          </w:p>
        </w:tc>
      </w:tr>
      <w:tr w:rsidR="0037480D" w14:paraId="5E78DA43" w14:textId="77777777" w:rsidTr="00C43686">
        <w:tc>
          <w:tcPr>
            <w:tcW w:w="1332" w:type="dxa"/>
            <w:vAlign w:val="center"/>
          </w:tcPr>
          <w:p w14:paraId="4DE3F958" w14:textId="77777777" w:rsidR="0037480D" w:rsidRDefault="0037480D" w:rsidP="00C43686">
            <w:pPr>
              <w:spacing w:line="560" w:lineRule="exact"/>
              <w:jc w:val="center"/>
              <w:rPr>
                <w:rFonts w:ascii="黑体" w:eastAsia="黑体" w:hAnsi="黑体" w:cs="仿宋"/>
                <w:bCs/>
                <w:sz w:val="24"/>
              </w:rPr>
            </w:pPr>
            <w:r>
              <w:rPr>
                <w:rFonts w:ascii="黑体" w:eastAsia="黑体" w:hAnsi="黑体" w:cs="仿宋" w:hint="eastAsia"/>
                <w:bCs/>
                <w:sz w:val="24"/>
              </w:rPr>
              <w:t>推荐类型</w:t>
            </w:r>
          </w:p>
        </w:tc>
        <w:tc>
          <w:tcPr>
            <w:tcW w:w="7728" w:type="dxa"/>
            <w:gridSpan w:val="5"/>
            <w:vAlign w:val="center"/>
          </w:tcPr>
          <w:p w14:paraId="3DE18720" w14:textId="77777777" w:rsidR="0037480D" w:rsidRDefault="0037480D" w:rsidP="00C43686">
            <w:pPr>
              <w:spacing w:line="560" w:lineRule="exact"/>
              <w:jc w:val="left"/>
              <w:rPr>
                <w:rFonts w:ascii="仿宋" w:eastAsia="仿宋" w:hAnsi="仿宋" w:cs="仿宋"/>
                <w:bCs/>
                <w:color w:val="000000"/>
                <w:sz w:val="24"/>
              </w:rPr>
            </w:pPr>
            <w:r>
              <w:rPr>
                <w:rFonts w:ascii="仿宋" w:eastAsia="仿宋" w:hAnsi="仿宋" w:cs="仿宋" w:hint="eastAsia"/>
                <w:bCs/>
                <w:color w:val="000000"/>
                <w:sz w:val="24"/>
              </w:rPr>
              <w:t xml:space="preserve">□空间应用优秀区域  □空间应用优秀学校  □专业教学空间 </w:t>
            </w:r>
          </w:p>
          <w:p w14:paraId="1009AE85" w14:textId="77777777" w:rsidR="0037480D" w:rsidRDefault="0037480D" w:rsidP="00C43686">
            <w:pPr>
              <w:spacing w:line="560" w:lineRule="exact"/>
              <w:jc w:val="left"/>
              <w:rPr>
                <w:rFonts w:ascii="仿宋" w:eastAsia="仿宋" w:hAnsi="仿宋" w:cs="仿宋"/>
                <w:bCs/>
                <w:color w:val="000000"/>
                <w:sz w:val="24"/>
              </w:rPr>
            </w:pPr>
            <w:r>
              <w:rPr>
                <w:rFonts w:ascii="仿宋" w:eastAsia="仿宋" w:hAnsi="仿宋" w:cs="仿宋" w:hint="eastAsia"/>
                <w:bCs/>
                <w:color w:val="000000"/>
                <w:sz w:val="24"/>
              </w:rPr>
              <w:t>□优秀数字家校课程空间（□同意</w:t>
            </w:r>
            <w:r>
              <w:rPr>
                <w:rFonts w:ascii="仿宋" w:eastAsia="仿宋" w:hAnsi="仿宋" w:cs="仿宋" w:hint="eastAsia"/>
                <w:bCs/>
                <w:color w:val="000000"/>
                <w:sz w:val="24"/>
                <w:lang w:bidi="ar"/>
              </w:rPr>
              <w:t>加入省数字家校共建共享联盟单位</w:t>
            </w:r>
            <w:r>
              <w:rPr>
                <w:rFonts w:ascii="仿宋" w:eastAsia="仿宋" w:hAnsi="仿宋" w:cs="仿宋" w:hint="eastAsia"/>
                <w:bCs/>
                <w:color w:val="000000"/>
                <w:sz w:val="24"/>
              </w:rPr>
              <w:t>）</w:t>
            </w:r>
          </w:p>
        </w:tc>
      </w:tr>
      <w:tr w:rsidR="0037480D" w14:paraId="64476141" w14:textId="77777777" w:rsidTr="00C43686">
        <w:tc>
          <w:tcPr>
            <w:tcW w:w="1332" w:type="dxa"/>
            <w:vAlign w:val="center"/>
          </w:tcPr>
          <w:p w14:paraId="5D5A3426" w14:textId="77777777" w:rsidR="0037480D" w:rsidRDefault="0037480D" w:rsidP="00C43686">
            <w:pPr>
              <w:spacing w:line="560" w:lineRule="exact"/>
              <w:jc w:val="center"/>
              <w:rPr>
                <w:rFonts w:ascii="黑体" w:eastAsia="黑体" w:hAnsi="黑体" w:cs="仿宋"/>
                <w:bCs/>
                <w:sz w:val="24"/>
              </w:rPr>
            </w:pPr>
            <w:r>
              <w:rPr>
                <w:rFonts w:ascii="黑体" w:eastAsia="黑体" w:hAnsi="黑体" w:cs="仿宋" w:hint="eastAsia"/>
                <w:bCs/>
                <w:sz w:val="24"/>
              </w:rPr>
              <w:t>空间网址</w:t>
            </w:r>
          </w:p>
        </w:tc>
        <w:tc>
          <w:tcPr>
            <w:tcW w:w="7728" w:type="dxa"/>
            <w:gridSpan w:val="5"/>
            <w:vAlign w:val="center"/>
          </w:tcPr>
          <w:p w14:paraId="688F80A6" w14:textId="77777777" w:rsidR="0037480D" w:rsidRDefault="0037480D" w:rsidP="00C43686">
            <w:pPr>
              <w:spacing w:line="560" w:lineRule="exact"/>
              <w:jc w:val="center"/>
              <w:rPr>
                <w:rFonts w:ascii="仿宋" w:eastAsia="仿宋" w:hAnsi="仿宋" w:cs="仿宋"/>
                <w:bCs/>
                <w:color w:val="000000"/>
                <w:sz w:val="24"/>
              </w:rPr>
            </w:pPr>
            <w:r>
              <w:rPr>
                <w:rFonts w:ascii="仿宋" w:eastAsia="仿宋" w:hAnsi="仿宋" w:cs="仿宋" w:hint="eastAsia"/>
                <w:bCs/>
                <w:color w:val="7F7F7F"/>
                <w:sz w:val="24"/>
              </w:rPr>
              <w:t>（案例、心得须在空间主页展示）</w:t>
            </w:r>
          </w:p>
        </w:tc>
      </w:tr>
      <w:tr w:rsidR="0037480D" w14:paraId="0CAA626D" w14:textId="77777777" w:rsidTr="00C43686">
        <w:tc>
          <w:tcPr>
            <w:tcW w:w="1332" w:type="dxa"/>
            <w:vAlign w:val="center"/>
          </w:tcPr>
          <w:p w14:paraId="216AEB9B" w14:textId="77777777" w:rsidR="0037480D" w:rsidRDefault="0037480D" w:rsidP="00C43686">
            <w:pPr>
              <w:spacing w:line="560" w:lineRule="exact"/>
              <w:jc w:val="center"/>
              <w:rPr>
                <w:rFonts w:ascii="黑体" w:eastAsia="黑体" w:hAnsi="黑体" w:cs="仿宋"/>
                <w:bCs/>
                <w:sz w:val="24"/>
              </w:rPr>
            </w:pPr>
            <w:r>
              <w:rPr>
                <w:rFonts w:ascii="黑体" w:eastAsia="黑体" w:hAnsi="黑体" w:cs="仿宋" w:hint="eastAsia"/>
                <w:bCs/>
                <w:sz w:val="24"/>
              </w:rPr>
              <w:t>空间帐号</w:t>
            </w:r>
          </w:p>
        </w:tc>
        <w:tc>
          <w:tcPr>
            <w:tcW w:w="2699" w:type="dxa"/>
            <w:gridSpan w:val="2"/>
            <w:vAlign w:val="center"/>
          </w:tcPr>
          <w:p w14:paraId="1DDD6FDA" w14:textId="77777777" w:rsidR="0037480D" w:rsidRDefault="0037480D" w:rsidP="00C43686">
            <w:pPr>
              <w:jc w:val="center"/>
              <w:rPr>
                <w:rFonts w:ascii="仿宋" w:eastAsia="仿宋" w:hAnsi="仿宋" w:cs="仿宋"/>
                <w:bCs/>
                <w:color w:val="000000"/>
                <w:sz w:val="24"/>
              </w:rPr>
            </w:pPr>
            <w:r>
              <w:rPr>
                <w:rFonts w:ascii="仿宋" w:eastAsia="仿宋" w:hAnsi="仿宋" w:cs="仿宋" w:hint="eastAsia"/>
                <w:bCs/>
                <w:color w:val="7F7F7F"/>
                <w:szCs w:val="21"/>
              </w:rPr>
              <w:t>（学校、区域填写机构空间账号，优秀学习空间填写学生账号，注意大小写）</w:t>
            </w:r>
          </w:p>
        </w:tc>
        <w:tc>
          <w:tcPr>
            <w:tcW w:w="1515" w:type="dxa"/>
            <w:vAlign w:val="center"/>
          </w:tcPr>
          <w:p w14:paraId="5318D02B" w14:textId="77777777" w:rsidR="0037480D" w:rsidRDefault="0037480D" w:rsidP="00C43686">
            <w:pPr>
              <w:spacing w:line="560" w:lineRule="exact"/>
              <w:jc w:val="center"/>
              <w:rPr>
                <w:rFonts w:ascii="仿宋" w:eastAsia="仿宋" w:hAnsi="仿宋" w:cs="仿宋"/>
                <w:bCs/>
                <w:sz w:val="24"/>
              </w:rPr>
            </w:pPr>
            <w:r>
              <w:rPr>
                <w:rFonts w:ascii="仿宋" w:eastAsia="仿宋" w:hAnsi="仿宋" w:cs="仿宋" w:hint="eastAsia"/>
                <w:bCs/>
                <w:sz w:val="24"/>
              </w:rPr>
              <w:t>同步课程</w:t>
            </w:r>
          </w:p>
        </w:tc>
        <w:tc>
          <w:tcPr>
            <w:tcW w:w="3514" w:type="dxa"/>
            <w:gridSpan w:val="2"/>
            <w:vAlign w:val="center"/>
          </w:tcPr>
          <w:p w14:paraId="79F6D084" w14:textId="77777777" w:rsidR="0037480D" w:rsidRDefault="0037480D" w:rsidP="00C43686">
            <w:pPr>
              <w:jc w:val="center"/>
              <w:rPr>
                <w:rFonts w:ascii="仿宋" w:eastAsia="仿宋" w:hAnsi="仿宋" w:cs="仿宋"/>
                <w:bCs/>
                <w:color w:val="000000"/>
                <w:sz w:val="24"/>
              </w:rPr>
            </w:pPr>
            <w:r>
              <w:rPr>
                <w:rFonts w:ascii="仿宋" w:eastAsia="仿宋" w:hAnsi="仿宋" w:cs="仿宋" w:hint="eastAsia"/>
                <w:bCs/>
                <w:color w:val="7F7F7F"/>
                <w:szCs w:val="21"/>
              </w:rPr>
              <w:t>（选填，区域、学校填写数量）</w:t>
            </w:r>
          </w:p>
        </w:tc>
      </w:tr>
      <w:tr w:rsidR="0037480D" w14:paraId="772F204F" w14:textId="77777777" w:rsidTr="00C43686">
        <w:trPr>
          <w:trHeight w:val="6143"/>
        </w:trPr>
        <w:tc>
          <w:tcPr>
            <w:tcW w:w="1332" w:type="dxa"/>
            <w:vAlign w:val="center"/>
          </w:tcPr>
          <w:p w14:paraId="7F8E967B" w14:textId="77777777" w:rsidR="0037480D" w:rsidRDefault="0037480D" w:rsidP="00C43686">
            <w:pPr>
              <w:snapToGrid w:val="0"/>
              <w:jc w:val="center"/>
              <w:rPr>
                <w:rFonts w:ascii="黑体" w:eastAsia="黑体" w:hAnsi="黑体" w:cs="仿宋"/>
                <w:bCs/>
                <w:sz w:val="24"/>
              </w:rPr>
            </w:pPr>
            <w:r>
              <w:rPr>
                <w:rFonts w:ascii="黑体" w:eastAsia="黑体" w:hAnsi="黑体" w:cs="仿宋" w:hint="eastAsia"/>
                <w:bCs/>
                <w:sz w:val="24"/>
              </w:rPr>
              <w:t>案例</w:t>
            </w:r>
          </w:p>
        </w:tc>
        <w:tc>
          <w:tcPr>
            <w:tcW w:w="7728" w:type="dxa"/>
            <w:gridSpan w:val="5"/>
          </w:tcPr>
          <w:p w14:paraId="1C2FF74E" w14:textId="77777777" w:rsidR="0037480D" w:rsidRDefault="0037480D" w:rsidP="00C43686">
            <w:pPr>
              <w:spacing w:line="560" w:lineRule="exact"/>
              <w:rPr>
                <w:rFonts w:ascii="仿宋" w:eastAsia="仿宋" w:hAnsi="仿宋" w:cs="仿宋"/>
                <w:bCs/>
                <w:color w:val="FF0000"/>
                <w:sz w:val="24"/>
              </w:rPr>
            </w:pPr>
            <w:r>
              <w:rPr>
                <w:rFonts w:ascii="仿宋" w:eastAsia="仿宋" w:hAnsi="仿宋" w:cs="仿宋" w:hint="eastAsia"/>
                <w:bCs/>
                <w:color w:val="7F7F7F"/>
                <w:szCs w:val="21"/>
              </w:rPr>
              <w:t>（数字家校课程空间申报需填写共享课程和家长学习心得目录）</w:t>
            </w:r>
          </w:p>
        </w:tc>
      </w:tr>
    </w:tbl>
    <w:p w14:paraId="65F760A5" w14:textId="77777777" w:rsidR="0037480D" w:rsidRDefault="0037480D" w:rsidP="0037480D">
      <w:pPr>
        <w:snapToGrid w:val="0"/>
        <w:jc w:val="left"/>
        <w:rPr>
          <w:rFonts w:ascii="仿宋" w:eastAsia="仿宋" w:hAnsi="仿宋" w:cs="仿宋"/>
          <w:bCs/>
          <w:color w:val="000000"/>
          <w:sz w:val="24"/>
        </w:rPr>
        <w:sectPr w:rsidR="0037480D">
          <w:pgSz w:w="11906" w:h="16838"/>
          <w:pgMar w:top="1702" w:right="1520" w:bottom="1922" w:left="1520" w:header="720" w:footer="720" w:gutter="0"/>
          <w:pgNumType w:fmt="numberInDash"/>
          <w:cols w:space="720"/>
          <w:docGrid w:type="lines" w:linePitch="312"/>
        </w:sectPr>
      </w:pPr>
      <w:r>
        <w:rPr>
          <w:rFonts w:ascii="仿宋" w:eastAsia="仿宋" w:hAnsi="仿宋" w:cs="仿宋" w:hint="eastAsia"/>
          <w:bCs/>
          <w:color w:val="000000"/>
          <w:sz w:val="24"/>
        </w:rPr>
        <w:t>注：本表由负责人通过智慧评审平台（http://ps.zjer.cn/）在线报送，账号与师训账号一致。</w:t>
      </w:r>
    </w:p>
    <w:p w14:paraId="5E439426" w14:textId="77777777" w:rsidR="0037480D" w:rsidRDefault="0037480D" w:rsidP="0037480D">
      <w:pPr>
        <w:spacing w:line="560" w:lineRule="exact"/>
        <w:outlineLvl w:val="0"/>
        <w:rPr>
          <w:rFonts w:ascii="方正小标宋简体" w:eastAsia="黑体" w:hAnsi="Times New Roman" w:cs="方正小标宋简体"/>
          <w:color w:val="000000"/>
          <w:sz w:val="32"/>
          <w:szCs w:val="32"/>
        </w:rPr>
      </w:pPr>
      <w:bookmarkStart w:id="18" w:name="_Toc16997"/>
      <w:r>
        <w:rPr>
          <w:rFonts w:ascii="黑体" w:eastAsia="黑体" w:hAnsi="宋体" w:cs="黑体" w:hint="eastAsia"/>
          <w:color w:val="000000"/>
          <w:sz w:val="32"/>
          <w:szCs w:val="32"/>
          <w:lang w:bidi="ar"/>
        </w:rPr>
        <w:lastRenderedPageBreak/>
        <w:t>附件</w:t>
      </w:r>
      <w:r>
        <w:rPr>
          <w:rFonts w:ascii="黑体" w:eastAsia="黑体" w:hAnsi="Times New Roman" w:cs="黑体" w:hint="eastAsia"/>
          <w:color w:val="000000"/>
          <w:sz w:val="32"/>
          <w:szCs w:val="32"/>
          <w:lang w:bidi="ar"/>
        </w:rPr>
        <w:t>5</w:t>
      </w:r>
      <w:bookmarkEnd w:id="18"/>
    </w:p>
    <w:p w14:paraId="61975975" w14:textId="77777777" w:rsidR="0037480D" w:rsidRDefault="0037480D" w:rsidP="0037480D">
      <w:pPr>
        <w:spacing w:line="560" w:lineRule="exact"/>
        <w:jc w:val="center"/>
        <w:rPr>
          <w:rFonts w:ascii="方正小标宋简体" w:eastAsia="方正小标宋简体" w:hAnsi="方正小标宋简体" w:cs="方正小标宋简体"/>
          <w:color w:val="000000"/>
          <w:sz w:val="36"/>
          <w:szCs w:val="36"/>
          <w:lang w:bidi="ar"/>
        </w:rPr>
      </w:pPr>
      <w:r>
        <w:rPr>
          <w:rFonts w:ascii="方正小标宋简体" w:eastAsia="方正小标宋简体" w:hAnsi="方正小标宋简体" w:cs="方正小标宋简体" w:hint="eastAsia"/>
          <w:color w:val="000000"/>
          <w:sz w:val="36"/>
          <w:szCs w:val="36"/>
          <w:lang w:bidi="ar"/>
        </w:rPr>
        <w:t>2021年之江汇教育广场网络学习空间汇总表</w:t>
      </w:r>
    </w:p>
    <w:p w14:paraId="064FCDAD" w14:textId="77777777" w:rsidR="0037480D" w:rsidRDefault="0037480D" w:rsidP="0037480D">
      <w:pPr>
        <w:spacing w:line="560" w:lineRule="exact"/>
        <w:jc w:val="left"/>
        <w:rPr>
          <w:rFonts w:ascii="Times New Roman" w:eastAsia="仿宋_GB2312" w:hAnsi="Times New Roman"/>
          <w:color w:val="000000"/>
          <w:sz w:val="28"/>
          <w:szCs w:val="28"/>
        </w:rPr>
      </w:pPr>
      <w:r>
        <w:rPr>
          <w:rFonts w:ascii="Times New Roman" w:hAnsi="Times New Roman"/>
          <w:color w:val="000000"/>
          <w:szCs w:val="21"/>
          <w:lang w:bidi="ar"/>
        </w:rPr>
        <w:t xml:space="preserve"> </w:t>
      </w:r>
      <w:r>
        <w:rPr>
          <w:rFonts w:ascii="Times New Roman" w:eastAsia="仿宋_GB2312" w:hAnsi="Times New Roman"/>
          <w:color w:val="000000"/>
          <w:sz w:val="28"/>
          <w:szCs w:val="28"/>
          <w:u w:val="single"/>
          <w:lang w:bidi="ar"/>
        </w:rPr>
        <w:t xml:space="preserve">          </w:t>
      </w:r>
      <w:r>
        <w:rPr>
          <w:rFonts w:ascii="仿宋_GB2312" w:eastAsia="仿宋_GB2312" w:hAnsi="Times New Roman" w:cs="仿宋_GB2312" w:hint="eastAsia"/>
          <w:color w:val="000000"/>
          <w:sz w:val="32"/>
          <w:szCs w:val="32"/>
          <w:lang w:bidi="ar"/>
        </w:rPr>
        <w:t>市</w:t>
      </w:r>
      <w:r>
        <w:rPr>
          <w:rFonts w:ascii="Times New Roman" w:eastAsia="仿宋_GB2312" w:hAnsi="Times New Roman"/>
          <w:color w:val="000000"/>
          <w:sz w:val="32"/>
          <w:szCs w:val="32"/>
          <w:lang w:bidi="ar"/>
        </w:rPr>
        <w:t xml:space="preserve">  </w:t>
      </w:r>
      <w:r>
        <w:rPr>
          <w:rFonts w:ascii="仿宋_GB2312" w:eastAsia="仿宋_GB2312" w:hAnsi="Times New Roman" w:cs="仿宋_GB2312" w:hint="eastAsia"/>
          <w:color w:val="000000"/>
          <w:sz w:val="32"/>
          <w:szCs w:val="32"/>
          <w:lang w:bidi="ar"/>
        </w:rPr>
        <w:t>联系人：</w:t>
      </w:r>
      <w:r>
        <w:rPr>
          <w:rFonts w:ascii="Times New Roman" w:eastAsia="仿宋_GB2312" w:hAnsi="Times New Roman"/>
          <w:color w:val="000000"/>
          <w:sz w:val="32"/>
          <w:szCs w:val="32"/>
          <w:lang w:bidi="ar"/>
        </w:rPr>
        <w:t xml:space="preserve">_________   </w:t>
      </w:r>
      <w:r>
        <w:rPr>
          <w:rFonts w:ascii="仿宋_GB2312" w:eastAsia="仿宋_GB2312" w:hAnsi="Times New Roman" w:cs="仿宋_GB2312" w:hint="eastAsia"/>
          <w:color w:val="000000"/>
          <w:sz w:val="32"/>
          <w:szCs w:val="32"/>
          <w:lang w:bidi="ar"/>
        </w:rPr>
        <w:t>职务：</w:t>
      </w:r>
      <w:r>
        <w:rPr>
          <w:rFonts w:ascii="Times New Roman" w:eastAsia="仿宋_GB2312" w:hAnsi="Times New Roman"/>
          <w:color w:val="000000"/>
          <w:sz w:val="32"/>
          <w:szCs w:val="32"/>
          <w:lang w:bidi="ar"/>
        </w:rPr>
        <w:t xml:space="preserve">_______  </w:t>
      </w:r>
      <w:r>
        <w:rPr>
          <w:rFonts w:ascii="仿宋_GB2312" w:eastAsia="仿宋_GB2312" w:hAnsi="Times New Roman" w:cs="仿宋_GB2312" w:hint="eastAsia"/>
          <w:color w:val="000000"/>
          <w:sz w:val="32"/>
          <w:szCs w:val="32"/>
          <w:lang w:bidi="ar"/>
        </w:rPr>
        <w:t>联系电话：</w:t>
      </w:r>
      <w:r>
        <w:rPr>
          <w:rFonts w:ascii="Times New Roman" w:eastAsia="仿宋_GB2312" w:hAnsi="Times New Roman"/>
          <w:color w:val="000000"/>
          <w:sz w:val="32"/>
          <w:szCs w:val="32"/>
          <w:lang w:bidi="ar"/>
        </w:rPr>
        <w:t xml:space="preserve">_________  </w:t>
      </w:r>
      <w:r>
        <w:rPr>
          <w:rFonts w:ascii="仿宋_GB2312" w:eastAsia="仿宋_GB2312" w:hAnsi="Times New Roman" w:cs="仿宋_GB2312" w:hint="eastAsia"/>
          <w:color w:val="000000"/>
          <w:sz w:val="32"/>
          <w:szCs w:val="32"/>
          <w:lang w:bidi="ar"/>
        </w:rPr>
        <w:t>邮箱：</w:t>
      </w:r>
      <w:r>
        <w:rPr>
          <w:rFonts w:ascii="Times New Roman" w:eastAsia="仿宋_GB2312" w:hAnsi="Times New Roman"/>
          <w:color w:val="000000"/>
          <w:sz w:val="32"/>
          <w:szCs w:val="32"/>
          <w:lang w:bidi="ar"/>
        </w:rPr>
        <w:t>________</w:t>
      </w:r>
    </w:p>
    <w:tbl>
      <w:tblPr>
        <w:tblW w:w="4997"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696"/>
        <w:gridCol w:w="1237"/>
        <w:gridCol w:w="656"/>
        <w:gridCol w:w="722"/>
        <w:gridCol w:w="941"/>
        <w:gridCol w:w="736"/>
        <w:gridCol w:w="900"/>
        <w:gridCol w:w="750"/>
        <w:gridCol w:w="1233"/>
        <w:gridCol w:w="1520"/>
        <w:gridCol w:w="1554"/>
        <w:gridCol w:w="1391"/>
        <w:gridCol w:w="860"/>
      </w:tblGrid>
      <w:tr w:rsidR="0037480D" w14:paraId="4D303647" w14:textId="77777777" w:rsidTr="00C43686">
        <w:trPr>
          <w:trHeight w:val="849"/>
        </w:trPr>
        <w:tc>
          <w:tcPr>
            <w:tcW w:w="260" w:type="pct"/>
            <w:tcBorders>
              <w:top w:val="single" w:sz="4" w:space="0" w:color="auto"/>
              <w:left w:val="single" w:sz="4" w:space="0" w:color="auto"/>
              <w:bottom w:val="single" w:sz="6" w:space="0" w:color="auto"/>
              <w:right w:val="single" w:sz="6" w:space="0" w:color="auto"/>
            </w:tcBorders>
            <w:vAlign w:val="center"/>
          </w:tcPr>
          <w:p w14:paraId="3E92161A" w14:textId="77777777" w:rsidR="0037480D" w:rsidRDefault="0037480D" w:rsidP="00C43686">
            <w:pPr>
              <w:jc w:val="center"/>
              <w:rPr>
                <w:rFonts w:ascii="Times New Roman" w:eastAsia="黑体" w:hAnsi="Times New Roman"/>
                <w:color w:val="000000"/>
                <w:sz w:val="22"/>
                <w:szCs w:val="22"/>
              </w:rPr>
            </w:pPr>
            <w:r>
              <w:rPr>
                <w:rFonts w:ascii="Times New Roman" w:eastAsia="黑体" w:hAnsi="Times New Roman" w:cs="黑体" w:hint="eastAsia"/>
                <w:color w:val="000000"/>
                <w:sz w:val="22"/>
                <w:szCs w:val="22"/>
                <w:lang w:bidi="ar"/>
              </w:rPr>
              <w:t>序号</w:t>
            </w:r>
          </w:p>
        </w:tc>
        <w:tc>
          <w:tcPr>
            <w:tcW w:w="469" w:type="pct"/>
            <w:tcBorders>
              <w:top w:val="single" w:sz="4" w:space="0" w:color="auto"/>
              <w:left w:val="single" w:sz="4" w:space="0" w:color="auto"/>
              <w:bottom w:val="single" w:sz="6" w:space="0" w:color="auto"/>
              <w:right w:val="single" w:sz="4" w:space="0" w:color="auto"/>
            </w:tcBorders>
            <w:vAlign w:val="center"/>
          </w:tcPr>
          <w:p w14:paraId="0566BC64" w14:textId="77777777" w:rsidR="0037480D" w:rsidRDefault="0037480D" w:rsidP="00C43686">
            <w:pPr>
              <w:jc w:val="center"/>
              <w:rPr>
                <w:rFonts w:ascii="Times New Roman" w:eastAsia="黑体" w:hAnsi="Times New Roman"/>
                <w:color w:val="000000"/>
                <w:sz w:val="22"/>
                <w:szCs w:val="22"/>
              </w:rPr>
            </w:pPr>
            <w:r>
              <w:rPr>
                <w:rFonts w:ascii="Times New Roman" w:eastAsia="黑体" w:hAnsi="Times New Roman" w:cs="黑体" w:hint="eastAsia"/>
                <w:color w:val="000000"/>
                <w:sz w:val="22"/>
                <w:szCs w:val="22"/>
                <w:lang w:bidi="ar"/>
              </w:rPr>
              <w:t>县（市、区）</w:t>
            </w:r>
          </w:p>
        </w:tc>
        <w:tc>
          <w:tcPr>
            <w:tcW w:w="249" w:type="pct"/>
            <w:tcBorders>
              <w:top w:val="single" w:sz="4" w:space="0" w:color="auto"/>
              <w:left w:val="nil"/>
              <w:bottom w:val="single" w:sz="6" w:space="0" w:color="auto"/>
              <w:right w:val="single" w:sz="6" w:space="0" w:color="auto"/>
            </w:tcBorders>
            <w:vAlign w:val="center"/>
          </w:tcPr>
          <w:p w14:paraId="5155ECBE" w14:textId="77777777" w:rsidR="0037480D" w:rsidRDefault="0037480D" w:rsidP="00C43686">
            <w:pPr>
              <w:jc w:val="center"/>
              <w:rPr>
                <w:rFonts w:ascii="Times New Roman" w:eastAsia="黑体" w:hAnsi="Times New Roman"/>
                <w:color w:val="000000"/>
                <w:sz w:val="22"/>
                <w:szCs w:val="22"/>
              </w:rPr>
            </w:pPr>
            <w:r>
              <w:rPr>
                <w:rFonts w:ascii="Times New Roman" w:eastAsia="黑体" w:hAnsi="Times New Roman" w:hint="eastAsia"/>
                <w:color w:val="000000"/>
                <w:sz w:val="22"/>
                <w:szCs w:val="22"/>
              </w:rPr>
              <w:t>类别</w:t>
            </w:r>
          </w:p>
        </w:tc>
        <w:tc>
          <w:tcPr>
            <w:tcW w:w="274" w:type="pct"/>
            <w:tcBorders>
              <w:top w:val="single" w:sz="4" w:space="0" w:color="auto"/>
              <w:left w:val="nil"/>
              <w:bottom w:val="single" w:sz="6" w:space="0" w:color="auto"/>
              <w:right w:val="single" w:sz="6" w:space="0" w:color="auto"/>
            </w:tcBorders>
            <w:vAlign w:val="center"/>
          </w:tcPr>
          <w:p w14:paraId="68681980" w14:textId="77777777" w:rsidR="0037480D" w:rsidRDefault="0037480D" w:rsidP="00C43686">
            <w:pPr>
              <w:jc w:val="center"/>
              <w:rPr>
                <w:rFonts w:ascii="Times New Roman" w:eastAsia="黑体" w:hAnsi="Times New Roman"/>
                <w:color w:val="000000"/>
                <w:sz w:val="22"/>
                <w:szCs w:val="22"/>
              </w:rPr>
            </w:pPr>
            <w:r>
              <w:rPr>
                <w:rFonts w:ascii="Times New Roman" w:eastAsia="黑体" w:hAnsi="Times New Roman" w:cs="黑体" w:hint="eastAsia"/>
                <w:color w:val="000000"/>
                <w:sz w:val="22"/>
                <w:szCs w:val="22"/>
                <w:lang w:bidi="ar"/>
              </w:rPr>
              <w:t>学段</w:t>
            </w:r>
          </w:p>
        </w:tc>
        <w:tc>
          <w:tcPr>
            <w:tcW w:w="357" w:type="pct"/>
            <w:tcBorders>
              <w:top w:val="single" w:sz="4" w:space="0" w:color="auto"/>
              <w:left w:val="nil"/>
              <w:bottom w:val="single" w:sz="6" w:space="0" w:color="auto"/>
              <w:right w:val="single" w:sz="6" w:space="0" w:color="auto"/>
            </w:tcBorders>
            <w:vAlign w:val="center"/>
          </w:tcPr>
          <w:p w14:paraId="7CA73397" w14:textId="77777777" w:rsidR="0037480D" w:rsidRDefault="0037480D" w:rsidP="00C43686">
            <w:pPr>
              <w:jc w:val="center"/>
              <w:rPr>
                <w:rFonts w:ascii="Times New Roman" w:eastAsia="黑体" w:hAnsi="Times New Roman"/>
                <w:color w:val="000000"/>
                <w:sz w:val="22"/>
                <w:szCs w:val="22"/>
              </w:rPr>
            </w:pPr>
            <w:r>
              <w:rPr>
                <w:rFonts w:ascii="Times New Roman" w:eastAsia="黑体" w:hAnsi="Times New Roman" w:cs="黑体" w:hint="eastAsia"/>
                <w:color w:val="000000"/>
                <w:sz w:val="22"/>
                <w:szCs w:val="22"/>
                <w:lang w:bidi="ar"/>
              </w:rPr>
              <w:t>姓名</w:t>
            </w:r>
          </w:p>
        </w:tc>
        <w:tc>
          <w:tcPr>
            <w:tcW w:w="279" w:type="pct"/>
            <w:tcBorders>
              <w:top w:val="single" w:sz="4" w:space="0" w:color="auto"/>
              <w:left w:val="nil"/>
              <w:bottom w:val="single" w:sz="6" w:space="0" w:color="auto"/>
              <w:right w:val="single" w:sz="6" w:space="0" w:color="auto"/>
            </w:tcBorders>
            <w:vAlign w:val="center"/>
          </w:tcPr>
          <w:p w14:paraId="35731DDE" w14:textId="77777777" w:rsidR="0037480D" w:rsidRDefault="0037480D" w:rsidP="00C43686">
            <w:pPr>
              <w:jc w:val="center"/>
              <w:rPr>
                <w:rFonts w:ascii="Times New Roman" w:eastAsia="黑体" w:hAnsi="Times New Roman" w:cs="黑体"/>
                <w:color w:val="000000"/>
                <w:sz w:val="22"/>
                <w:szCs w:val="22"/>
                <w:lang w:bidi="ar"/>
              </w:rPr>
            </w:pPr>
            <w:r>
              <w:rPr>
                <w:rFonts w:ascii="Times New Roman" w:eastAsia="黑体" w:hAnsi="Times New Roman" w:cs="黑体" w:hint="eastAsia"/>
                <w:color w:val="000000"/>
                <w:sz w:val="22"/>
                <w:szCs w:val="22"/>
                <w:lang w:bidi="ar"/>
              </w:rPr>
              <w:t>职务</w:t>
            </w:r>
          </w:p>
        </w:tc>
        <w:tc>
          <w:tcPr>
            <w:tcW w:w="341" w:type="pct"/>
            <w:tcBorders>
              <w:top w:val="single" w:sz="4" w:space="0" w:color="auto"/>
              <w:left w:val="nil"/>
              <w:bottom w:val="single" w:sz="6" w:space="0" w:color="auto"/>
              <w:right w:val="single" w:sz="6" w:space="0" w:color="auto"/>
            </w:tcBorders>
            <w:vAlign w:val="center"/>
          </w:tcPr>
          <w:p w14:paraId="1C4DAAC9" w14:textId="77777777" w:rsidR="0037480D" w:rsidRDefault="0037480D" w:rsidP="00C43686">
            <w:pPr>
              <w:jc w:val="center"/>
              <w:rPr>
                <w:rFonts w:ascii="Times New Roman" w:eastAsia="黑体" w:hAnsi="Times New Roman"/>
                <w:color w:val="000000"/>
                <w:sz w:val="22"/>
                <w:szCs w:val="22"/>
              </w:rPr>
            </w:pPr>
            <w:r>
              <w:rPr>
                <w:rFonts w:ascii="Times New Roman" w:eastAsia="黑体" w:hAnsi="Times New Roman" w:cs="黑体" w:hint="eastAsia"/>
                <w:color w:val="000000"/>
                <w:sz w:val="22"/>
                <w:szCs w:val="22"/>
                <w:lang w:bidi="ar"/>
              </w:rPr>
              <w:t>单位</w:t>
            </w:r>
          </w:p>
        </w:tc>
        <w:tc>
          <w:tcPr>
            <w:tcW w:w="284" w:type="pct"/>
            <w:tcBorders>
              <w:top w:val="single" w:sz="4" w:space="0" w:color="auto"/>
              <w:left w:val="nil"/>
              <w:bottom w:val="single" w:sz="6" w:space="0" w:color="auto"/>
              <w:right w:val="single" w:sz="6" w:space="0" w:color="auto"/>
            </w:tcBorders>
            <w:vAlign w:val="center"/>
          </w:tcPr>
          <w:p w14:paraId="6A9DB264" w14:textId="77777777" w:rsidR="0037480D" w:rsidRDefault="0037480D" w:rsidP="00C43686">
            <w:pPr>
              <w:jc w:val="center"/>
              <w:rPr>
                <w:rFonts w:ascii="Times New Roman" w:eastAsia="黑体" w:hAnsi="Times New Roman"/>
                <w:color w:val="000000"/>
                <w:sz w:val="22"/>
                <w:szCs w:val="22"/>
              </w:rPr>
            </w:pPr>
            <w:r>
              <w:rPr>
                <w:rFonts w:ascii="Times New Roman" w:eastAsia="黑体" w:hAnsi="Times New Roman" w:hint="eastAsia"/>
                <w:color w:val="000000"/>
                <w:sz w:val="22"/>
                <w:szCs w:val="22"/>
              </w:rPr>
              <w:t>手机</w:t>
            </w:r>
          </w:p>
        </w:tc>
        <w:tc>
          <w:tcPr>
            <w:tcW w:w="467" w:type="pct"/>
            <w:tcBorders>
              <w:top w:val="single" w:sz="4" w:space="0" w:color="auto"/>
              <w:left w:val="nil"/>
              <w:bottom w:val="single" w:sz="6" w:space="0" w:color="auto"/>
              <w:right w:val="single" w:sz="6" w:space="0" w:color="auto"/>
            </w:tcBorders>
            <w:vAlign w:val="center"/>
          </w:tcPr>
          <w:p w14:paraId="3ED18A35" w14:textId="77777777" w:rsidR="0037480D" w:rsidRDefault="0037480D" w:rsidP="00C43686">
            <w:pPr>
              <w:jc w:val="center"/>
              <w:rPr>
                <w:rFonts w:ascii="Times New Roman" w:eastAsia="黑体" w:hAnsi="Times New Roman"/>
                <w:color w:val="000000"/>
                <w:sz w:val="22"/>
                <w:szCs w:val="22"/>
              </w:rPr>
            </w:pPr>
            <w:r>
              <w:rPr>
                <w:rFonts w:ascii="Times New Roman" w:eastAsia="黑体" w:hAnsi="Times New Roman" w:cs="黑体" w:hint="eastAsia"/>
                <w:color w:val="000000"/>
                <w:sz w:val="22"/>
                <w:szCs w:val="22"/>
                <w:lang w:bidi="ar"/>
              </w:rPr>
              <w:t>空间帐号</w:t>
            </w:r>
          </w:p>
        </w:tc>
        <w:tc>
          <w:tcPr>
            <w:tcW w:w="575" w:type="pct"/>
            <w:tcBorders>
              <w:top w:val="single" w:sz="4" w:space="0" w:color="auto"/>
              <w:left w:val="nil"/>
              <w:bottom w:val="single" w:sz="6" w:space="0" w:color="auto"/>
              <w:right w:val="single" w:sz="4" w:space="0" w:color="auto"/>
            </w:tcBorders>
            <w:vAlign w:val="center"/>
          </w:tcPr>
          <w:p w14:paraId="07AFF1F8" w14:textId="77777777" w:rsidR="0037480D" w:rsidRDefault="0037480D" w:rsidP="00C43686">
            <w:pPr>
              <w:jc w:val="center"/>
              <w:rPr>
                <w:rFonts w:ascii="Times New Roman" w:eastAsia="黑体" w:hAnsi="Times New Roman"/>
                <w:color w:val="000000"/>
                <w:sz w:val="22"/>
                <w:szCs w:val="22"/>
              </w:rPr>
            </w:pPr>
            <w:r>
              <w:rPr>
                <w:rFonts w:ascii="Times New Roman" w:eastAsia="黑体" w:hAnsi="Times New Roman" w:hint="eastAsia"/>
                <w:color w:val="000000"/>
                <w:sz w:val="22"/>
                <w:szCs w:val="22"/>
              </w:rPr>
              <w:t>空间主页网址</w:t>
            </w:r>
          </w:p>
        </w:tc>
        <w:tc>
          <w:tcPr>
            <w:tcW w:w="588" w:type="pct"/>
            <w:tcBorders>
              <w:top w:val="single" w:sz="4" w:space="0" w:color="auto"/>
              <w:left w:val="nil"/>
              <w:bottom w:val="single" w:sz="6" w:space="0" w:color="auto"/>
              <w:right w:val="single" w:sz="4" w:space="0" w:color="auto"/>
            </w:tcBorders>
            <w:vAlign w:val="center"/>
          </w:tcPr>
          <w:p w14:paraId="03E25AFD" w14:textId="77777777" w:rsidR="0037480D" w:rsidRDefault="0037480D" w:rsidP="00C43686">
            <w:pPr>
              <w:jc w:val="center"/>
              <w:rPr>
                <w:rFonts w:ascii="Times New Roman" w:eastAsia="黑体" w:hAnsi="Times New Roman"/>
                <w:color w:val="000000"/>
                <w:sz w:val="22"/>
                <w:szCs w:val="22"/>
              </w:rPr>
            </w:pPr>
            <w:r>
              <w:rPr>
                <w:rFonts w:ascii="Times New Roman" w:eastAsia="黑体" w:hAnsi="Times New Roman" w:hint="eastAsia"/>
                <w:color w:val="000000"/>
                <w:sz w:val="22"/>
                <w:szCs w:val="22"/>
                <w:lang w:bidi="ar"/>
              </w:rPr>
              <w:t>空间主题</w:t>
            </w:r>
          </w:p>
        </w:tc>
        <w:tc>
          <w:tcPr>
            <w:tcW w:w="526" w:type="pct"/>
            <w:tcBorders>
              <w:top w:val="single" w:sz="4" w:space="0" w:color="auto"/>
              <w:left w:val="nil"/>
              <w:bottom w:val="single" w:sz="6" w:space="0" w:color="auto"/>
              <w:right w:val="single" w:sz="4" w:space="0" w:color="auto"/>
            </w:tcBorders>
            <w:vAlign w:val="center"/>
          </w:tcPr>
          <w:p w14:paraId="1DC94F9D" w14:textId="77777777" w:rsidR="0037480D" w:rsidRDefault="0037480D" w:rsidP="00C43686">
            <w:pPr>
              <w:jc w:val="center"/>
              <w:rPr>
                <w:rFonts w:ascii="Times New Roman" w:eastAsia="黑体" w:hAnsi="Times New Roman"/>
                <w:color w:val="000000"/>
                <w:sz w:val="18"/>
                <w:szCs w:val="18"/>
              </w:rPr>
            </w:pPr>
            <w:r>
              <w:rPr>
                <w:rFonts w:ascii="Times New Roman" w:eastAsia="黑体" w:hAnsi="Times New Roman" w:cs="黑体" w:hint="eastAsia"/>
                <w:color w:val="000000"/>
                <w:sz w:val="22"/>
                <w:szCs w:val="22"/>
                <w:lang w:bidi="ar"/>
              </w:rPr>
              <w:t>设区市推荐</w:t>
            </w:r>
          </w:p>
        </w:tc>
        <w:tc>
          <w:tcPr>
            <w:tcW w:w="326" w:type="pct"/>
            <w:tcBorders>
              <w:top w:val="single" w:sz="4" w:space="0" w:color="auto"/>
              <w:left w:val="nil"/>
              <w:bottom w:val="single" w:sz="6" w:space="0" w:color="auto"/>
              <w:right w:val="single" w:sz="4" w:space="0" w:color="auto"/>
            </w:tcBorders>
            <w:vAlign w:val="center"/>
          </w:tcPr>
          <w:p w14:paraId="4EFFFA40" w14:textId="77777777" w:rsidR="0037480D" w:rsidRDefault="0037480D" w:rsidP="00C43686">
            <w:pPr>
              <w:jc w:val="center"/>
              <w:rPr>
                <w:rFonts w:ascii="Times New Roman" w:eastAsia="黑体" w:hAnsi="Times New Roman" w:cs="黑体"/>
                <w:color w:val="000000"/>
                <w:sz w:val="22"/>
                <w:szCs w:val="22"/>
                <w:lang w:bidi="ar"/>
              </w:rPr>
            </w:pPr>
            <w:r>
              <w:rPr>
                <w:rFonts w:ascii="Times New Roman" w:eastAsia="黑体" w:hAnsi="Times New Roman" w:cs="黑体" w:hint="eastAsia"/>
                <w:color w:val="000000"/>
                <w:sz w:val="22"/>
                <w:szCs w:val="22"/>
                <w:lang w:bidi="ar"/>
              </w:rPr>
              <w:t>备注</w:t>
            </w:r>
          </w:p>
        </w:tc>
      </w:tr>
      <w:tr w:rsidR="0037480D" w14:paraId="1926D132" w14:textId="77777777" w:rsidTr="00C43686">
        <w:tc>
          <w:tcPr>
            <w:tcW w:w="260" w:type="pct"/>
            <w:tcBorders>
              <w:top w:val="single" w:sz="6" w:space="0" w:color="auto"/>
              <w:left w:val="single" w:sz="4" w:space="0" w:color="auto"/>
              <w:bottom w:val="single" w:sz="4" w:space="0" w:color="auto"/>
              <w:right w:val="single" w:sz="6" w:space="0" w:color="auto"/>
            </w:tcBorders>
            <w:vAlign w:val="center"/>
          </w:tcPr>
          <w:p w14:paraId="4D9F1124" w14:textId="77777777" w:rsidR="0037480D" w:rsidRDefault="0037480D" w:rsidP="00C43686">
            <w:pPr>
              <w:jc w:val="center"/>
              <w:rPr>
                <w:rFonts w:ascii="仿宋_GB2312" w:eastAsia="仿宋_GB2312" w:hAnsi="Times New Roman"/>
                <w:color w:val="000000"/>
                <w:sz w:val="24"/>
              </w:rPr>
            </w:pPr>
            <w:r>
              <w:rPr>
                <w:rFonts w:ascii="仿宋_GB2312" w:eastAsia="仿宋_GB2312" w:hAnsi="Times New Roman" w:hint="eastAsia"/>
                <w:color w:val="000000"/>
                <w:sz w:val="24"/>
                <w:lang w:bidi="ar"/>
              </w:rPr>
              <w:t>1</w:t>
            </w:r>
          </w:p>
        </w:tc>
        <w:tc>
          <w:tcPr>
            <w:tcW w:w="469" w:type="pct"/>
            <w:tcBorders>
              <w:top w:val="single" w:sz="6" w:space="0" w:color="auto"/>
              <w:left w:val="single" w:sz="4" w:space="0" w:color="auto"/>
              <w:bottom w:val="single" w:sz="4" w:space="0" w:color="auto"/>
              <w:right w:val="single" w:sz="4" w:space="0" w:color="auto"/>
            </w:tcBorders>
          </w:tcPr>
          <w:p w14:paraId="6A6179A0" w14:textId="77777777" w:rsidR="0037480D" w:rsidRDefault="0037480D" w:rsidP="00C43686">
            <w:pPr>
              <w:jc w:val="center"/>
              <w:rPr>
                <w:rFonts w:ascii="Times New Roman" w:eastAsia="仿宋_GB2312" w:hAnsi="Times New Roman"/>
                <w:color w:val="000000"/>
                <w:sz w:val="28"/>
                <w:szCs w:val="28"/>
              </w:rPr>
            </w:pPr>
          </w:p>
        </w:tc>
        <w:tc>
          <w:tcPr>
            <w:tcW w:w="249" w:type="pct"/>
            <w:tcBorders>
              <w:top w:val="single" w:sz="6" w:space="0" w:color="auto"/>
              <w:left w:val="nil"/>
              <w:bottom w:val="single" w:sz="4" w:space="0" w:color="auto"/>
              <w:right w:val="single" w:sz="6" w:space="0" w:color="auto"/>
            </w:tcBorders>
            <w:vAlign w:val="center"/>
          </w:tcPr>
          <w:p w14:paraId="3883F061" w14:textId="77777777" w:rsidR="0037480D" w:rsidRDefault="0037480D" w:rsidP="00C43686">
            <w:pPr>
              <w:jc w:val="center"/>
              <w:rPr>
                <w:rFonts w:ascii="Times New Roman" w:eastAsia="仿宋_GB2312" w:hAnsi="Times New Roman"/>
                <w:color w:val="000000"/>
                <w:sz w:val="28"/>
                <w:szCs w:val="28"/>
              </w:rPr>
            </w:pPr>
          </w:p>
        </w:tc>
        <w:tc>
          <w:tcPr>
            <w:tcW w:w="274" w:type="pct"/>
            <w:tcBorders>
              <w:top w:val="single" w:sz="6" w:space="0" w:color="auto"/>
              <w:left w:val="nil"/>
              <w:bottom w:val="single" w:sz="6" w:space="0" w:color="auto"/>
              <w:right w:val="single" w:sz="6" w:space="0" w:color="auto"/>
            </w:tcBorders>
          </w:tcPr>
          <w:p w14:paraId="38A97961" w14:textId="77777777" w:rsidR="0037480D" w:rsidRDefault="0037480D" w:rsidP="00C43686">
            <w:pPr>
              <w:rPr>
                <w:rFonts w:ascii="Times New Roman" w:eastAsia="仿宋_GB2312" w:hAnsi="Times New Roman"/>
                <w:color w:val="000000"/>
                <w:sz w:val="28"/>
                <w:szCs w:val="28"/>
              </w:rPr>
            </w:pPr>
          </w:p>
        </w:tc>
        <w:tc>
          <w:tcPr>
            <w:tcW w:w="357" w:type="pct"/>
            <w:tcBorders>
              <w:top w:val="single" w:sz="6" w:space="0" w:color="auto"/>
              <w:left w:val="nil"/>
              <w:bottom w:val="single" w:sz="6" w:space="0" w:color="auto"/>
              <w:right w:val="single" w:sz="6" w:space="0" w:color="auto"/>
            </w:tcBorders>
          </w:tcPr>
          <w:p w14:paraId="58A2444C" w14:textId="77777777" w:rsidR="0037480D" w:rsidRDefault="0037480D" w:rsidP="00C43686">
            <w:pPr>
              <w:rPr>
                <w:rFonts w:ascii="Times New Roman" w:eastAsia="仿宋_GB2312" w:hAnsi="Times New Roman"/>
                <w:color w:val="000000"/>
                <w:sz w:val="28"/>
                <w:szCs w:val="28"/>
              </w:rPr>
            </w:pPr>
          </w:p>
        </w:tc>
        <w:tc>
          <w:tcPr>
            <w:tcW w:w="279" w:type="pct"/>
            <w:tcBorders>
              <w:top w:val="single" w:sz="6" w:space="0" w:color="auto"/>
              <w:left w:val="nil"/>
              <w:bottom w:val="single" w:sz="6" w:space="0" w:color="auto"/>
              <w:right w:val="single" w:sz="6" w:space="0" w:color="auto"/>
            </w:tcBorders>
          </w:tcPr>
          <w:p w14:paraId="6422EB14" w14:textId="77777777" w:rsidR="0037480D" w:rsidRDefault="0037480D" w:rsidP="00C43686">
            <w:pPr>
              <w:rPr>
                <w:rFonts w:ascii="Times New Roman" w:eastAsia="仿宋_GB2312" w:hAnsi="Times New Roman"/>
                <w:color w:val="000000"/>
                <w:sz w:val="28"/>
                <w:szCs w:val="28"/>
              </w:rPr>
            </w:pPr>
          </w:p>
        </w:tc>
        <w:tc>
          <w:tcPr>
            <w:tcW w:w="341" w:type="pct"/>
            <w:tcBorders>
              <w:top w:val="single" w:sz="6" w:space="0" w:color="auto"/>
              <w:left w:val="nil"/>
              <w:bottom w:val="single" w:sz="6" w:space="0" w:color="auto"/>
              <w:right w:val="single" w:sz="6" w:space="0" w:color="auto"/>
            </w:tcBorders>
          </w:tcPr>
          <w:p w14:paraId="2AA14572" w14:textId="77777777" w:rsidR="0037480D" w:rsidRDefault="0037480D" w:rsidP="00C43686">
            <w:pPr>
              <w:rPr>
                <w:rFonts w:ascii="Times New Roman" w:eastAsia="仿宋_GB2312" w:hAnsi="Times New Roman"/>
                <w:color w:val="000000"/>
                <w:sz w:val="28"/>
                <w:szCs w:val="28"/>
              </w:rPr>
            </w:pPr>
          </w:p>
        </w:tc>
        <w:tc>
          <w:tcPr>
            <w:tcW w:w="284" w:type="pct"/>
            <w:tcBorders>
              <w:top w:val="single" w:sz="6" w:space="0" w:color="auto"/>
              <w:left w:val="nil"/>
              <w:bottom w:val="single" w:sz="6" w:space="0" w:color="auto"/>
              <w:right w:val="single" w:sz="6" w:space="0" w:color="auto"/>
            </w:tcBorders>
          </w:tcPr>
          <w:p w14:paraId="07F1DE77" w14:textId="77777777" w:rsidR="0037480D" w:rsidRDefault="0037480D" w:rsidP="00C43686">
            <w:pPr>
              <w:rPr>
                <w:rFonts w:ascii="Times New Roman" w:eastAsia="仿宋_GB2312" w:hAnsi="Times New Roman"/>
                <w:color w:val="000000"/>
                <w:sz w:val="28"/>
                <w:szCs w:val="28"/>
              </w:rPr>
            </w:pPr>
          </w:p>
        </w:tc>
        <w:tc>
          <w:tcPr>
            <w:tcW w:w="467" w:type="pct"/>
            <w:tcBorders>
              <w:top w:val="single" w:sz="6" w:space="0" w:color="auto"/>
              <w:left w:val="nil"/>
              <w:bottom w:val="single" w:sz="6" w:space="0" w:color="auto"/>
              <w:right w:val="single" w:sz="6" w:space="0" w:color="auto"/>
            </w:tcBorders>
          </w:tcPr>
          <w:p w14:paraId="64F0299C" w14:textId="77777777" w:rsidR="0037480D" w:rsidRDefault="0037480D" w:rsidP="00C43686">
            <w:pPr>
              <w:rPr>
                <w:rFonts w:ascii="Times New Roman" w:eastAsia="仿宋_GB2312" w:hAnsi="Times New Roman"/>
                <w:color w:val="000000"/>
                <w:sz w:val="28"/>
                <w:szCs w:val="28"/>
              </w:rPr>
            </w:pPr>
          </w:p>
        </w:tc>
        <w:tc>
          <w:tcPr>
            <w:tcW w:w="575" w:type="pct"/>
            <w:tcBorders>
              <w:top w:val="single" w:sz="6" w:space="0" w:color="auto"/>
              <w:left w:val="nil"/>
              <w:bottom w:val="single" w:sz="6" w:space="0" w:color="auto"/>
              <w:right w:val="single" w:sz="4" w:space="0" w:color="auto"/>
            </w:tcBorders>
          </w:tcPr>
          <w:p w14:paraId="6C793038" w14:textId="77777777" w:rsidR="0037480D" w:rsidRDefault="0037480D" w:rsidP="00C43686">
            <w:pPr>
              <w:rPr>
                <w:rFonts w:ascii="Times New Roman" w:eastAsia="仿宋_GB2312" w:hAnsi="Times New Roman"/>
                <w:color w:val="000000"/>
                <w:sz w:val="28"/>
                <w:szCs w:val="28"/>
              </w:rPr>
            </w:pPr>
          </w:p>
        </w:tc>
        <w:tc>
          <w:tcPr>
            <w:tcW w:w="588" w:type="pct"/>
            <w:tcBorders>
              <w:top w:val="single" w:sz="6" w:space="0" w:color="auto"/>
              <w:left w:val="nil"/>
              <w:bottom w:val="single" w:sz="6" w:space="0" w:color="auto"/>
              <w:right w:val="single" w:sz="4" w:space="0" w:color="auto"/>
            </w:tcBorders>
            <w:vAlign w:val="center"/>
          </w:tcPr>
          <w:p w14:paraId="003BB96D" w14:textId="77777777" w:rsidR="0037480D" w:rsidRDefault="0037480D" w:rsidP="00C43686">
            <w:pPr>
              <w:ind w:firstLineChars="100" w:firstLine="280"/>
              <w:jc w:val="center"/>
              <w:rPr>
                <w:rFonts w:ascii="Times New Roman" w:eastAsia="仿宋_GB2312" w:hAnsi="Times New Roman"/>
                <w:color w:val="000000"/>
                <w:sz w:val="28"/>
                <w:szCs w:val="28"/>
              </w:rPr>
            </w:pPr>
          </w:p>
        </w:tc>
        <w:tc>
          <w:tcPr>
            <w:tcW w:w="526" w:type="pct"/>
            <w:tcBorders>
              <w:top w:val="single" w:sz="6" w:space="0" w:color="auto"/>
              <w:left w:val="nil"/>
              <w:bottom w:val="single" w:sz="6" w:space="0" w:color="auto"/>
              <w:right w:val="single" w:sz="4" w:space="0" w:color="auto"/>
            </w:tcBorders>
            <w:vAlign w:val="center"/>
          </w:tcPr>
          <w:p w14:paraId="0E453F6D" w14:textId="77777777" w:rsidR="0037480D" w:rsidRDefault="0037480D" w:rsidP="00C43686">
            <w:pPr>
              <w:jc w:val="center"/>
              <w:rPr>
                <w:rFonts w:ascii="Times New Roman" w:eastAsia="仿宋_GB2312" w:hAnsi="Times New Roman"/>
                <w:color w:val="000000"/>
                <w:sz w:val="28"/>
                <w:szCs w:val="28"/>
              </w:rPr>
            </w:pPr>
            <w:r>
              <w:rPr>
                <w:rFonts w:ascii="仿宋_GB2312" w:eastAsia="仿宋_GB2312" w:hAnsi="Times New Roman" w:cs="仿宋_GB2312" w:hint="eastAsia"/>
                <w:color w:val="000000"/>
                <w:sz w:val="24"/>
                <w:lang w:bidi="ar"/>
              </w:rPr>
              <w:t>□是</w:t>
            </w:r>
          </w:p>
        </w:tc>
        <w:tc>
          <w:tcPr>
            <w:tcW w:w="326" w:type="pct"/>
            <w:tcBorders>
              <w:top w:val="single" w:sz="6" w:space="0" w:color="auto"/>
              <w:left w:val="nil"/>
              <w:bottom w:val="single" w:sz="6" w:space="0" w:color="auto"/>
              <w:right w:val="single" w:sz="4" w:space="0" w:color="auto"/>
            </w:tcBorders>
            <w:vAlign w:val="center"/>
          </w:tcPr>
          <w:p w14:paraId="119EEE40" w14:textId="77777777" w:rsidR="0037480D" w:rsidRDefault="0037480D" w:rsidP="00C43686">
            <w:pPr>
              <w:jc w:val="center"/>
              <w:rPr>
                <w:rFonts w:ascii="仿宋_GB2312" w:eastAsia="仿宋_GB2312" w:hAnsi="Times New Roman" w:cs="仿宋_GB2312"/>
                <w:color w:val="000000"/>
                <w:sz w:val="24"/>
                <w:lang w:bidi="ar"/>
              </w:rPr>
            </w:pPr>
          </w:p>
        </w:tc>
      </w:tr>
      <w:tr w:rsidR="0037480D" w14:paraId="7B65807E" w14:textId="77777777" w:rsidTr="00C43686">
        <w:tc>
          <w:tcPr>
            <w:tcW w:w="260" w:type="pct"/>
            <w:tcBorders>
              <w:top w:val="single" w:sz="4" w:space="0" w:color="auto"/>
              <w:left w:val="single" w:sz="4" w:space="0" w:color="auto"/>
              <w:bottom w:val="single" w:sz="4" w:space="0" w:color="auto"/>
              <w:right w:val="single" w:sz="6" w:space="0" w:color="auto"/>
            </w:tcBorders>
            <w:vAlign w:val="center"/>
          </w:tcPr>
          <w:p w14:paraId="01341CD4" w14:textId="77777777" w:rsidR="0037480D" w:rsidRDefault="0037480D" w:rsidP="00C43686">
            <w:pPr>
              <w:jc w:val="center"/>
              <w:rPr>
                <w:rFonts w:ascii="仿宋_GB2312" w:eastAsia="仿宋_GB2312" w:hAnsi="Times New Roman"/>
                <w:color w:val="000000"/>
                <w:sz w:val="24"/>
              </w:rPr>
            </w:pPr>
            <w:r>
              <w:rPr>
                <w:rFonts w:ascii="仿宋_GB2312" w:eastAsia="仿宋_GB2312" w:hAnsi="Times New Roman" w:hint="eastAsia"/>
                <w:color w:val="000000"/>
                <w:sz w:val="24"/>
                <w:lang w:bidi="ar"/>
              </w:rPr>
              <w:t>2</w:t>
            </w:r>
          </w:p>
        </w:tc>
        <w:tc>
          <w:tcPr>
            <w:tcW w:w="469" w:type="pct"/>
            <w:tcBorders>
              <w:top w:val="single" w:sz="4" w:space="0" w:color="auto"/>
              <w:left w:val="single" w:sz="4" w:space="0" w:color="auto"/>
              <w:bottom w:val="single" w:sz="4" w:space="0" w:color="auto"/>
              <w:right w:val="single" w:sz="4" w:space="0" w:color="auto"/>
            </w:tcBorders>
          </w:tcPr>
          <w:p w14:paraId="47429663" w14:textId="77777777" w:rsidR="0037480D" w:rsidRDefault="0037480D" w:rsidP="00C43686">
            <w:pPr>
              <w:jc w:val="center"/>
              <w:rPr>
                <w:rFonts w:ascii="Times New Roman" w:eastAsia="仿宋_GB2312" w:hAnsi="Times New Roman"/>
                <w:color w:val="000000"/>
                <w:sz w:val="28"/>
                <w:szCs w:val="28"/>
              </w:rPr>
            </w:pPr>
          </w:p>
        </w:tc>
        <w:tc>
          <w:tcPr>
            <w:tcW w:w="249" w:type="pct"/>
            <w:tcBorders>
              <w:top w:val="single" w:sz="4" w:space="0" w:color="auto"/>
              <w:left w:val="nil"/>
              <w:bottom w:val="single" w:sz="4" w:space="0" w:color="auto"/>
              <w:right w:val="single" w:sz="6" w:space="0" w:color="auto"/>
            </w:tcBorders>
            <w:vAlign w:val="center"/>
          </w:tcPr>
          <w:p w14:paraId="609027CA" w14:textId="77777777" w:rsidR="0037480D" w:rsidRDefault="0037480D" w:rsidP="00C43686">
            <w:pPr>
              <w:jc w:val="center"/>
              <w:rPr>
                <w:rFonts w:ascii="Times New Roman" w:eastAsia="仿宋_GB2312" w:hAnsi="Times New Roman"/>
                <w:color w:val="000000"/>
                <w:sz w:val="28"/>
                <w:szCs w:val="28"/>
              </w:rPr>
            </w:pPr>
          </w:p>
        </w:tc>
        <w:tc>
          <w:tcPr>
            <w:tcW w:w="274" w:type="pct"/>
            <w:tcBorders>
              <w:top w:val="single" w:sz="6" w:space="0" w:color="auto"/>
              <w:left w:val="nil"/>
              <w:bottom w:val="single" w:sz="6" w:space="0" w:color="auto"/>
              <w:right w:val="single" w:sz="6" w:space="0" w:color="auto"/>
            </w:tcBorders>
          </w:tcPr>
          <w:p w14:paraId="1553675F" w14:textId="77777777" w:rsidR="0037480D" w:rsidRDefault="0037480D" w:rsidP="00C43686">
            <w:pPr>
              <w:rPr>
                <w:rFonts w:ascii="Times New Roman" w:eastAsia="仿宋_GB2312" w:hAnsi="Times New Roman"/>
                <w:color w:val="000000"/>
                <w:sz w:val="28"/>
                <w:szCs w:val="28"/>
              </w:rPr>
            </w:pPr>
          </w:p>
        </w:tc>
        <w:tc>
          <w:tcPr>
            <w:tcW w:w="357" w:type="pct"/>
            <w:tcBorders>
              <w:top w:val="single" w:sz="6" w:space="0" w:color="auto"/>
              <w:left w:val="nil"/>
              <w:bottom w:val="single" w:sz="6" w:space="0" w:color="auto"/>
              <w:right w:val="single" w:sz="6" w:space="0" w:color="auto"/>
            </w:tcBorders>
          </w:tcPr>
          <w:p w14:paraId="3BB16C12" w14:textId="77777777" w:rsidR="0037480D" w:rsidRDefault="0037480D" w:rsidP="00C43686">
            <w:pPr>
              <w:rPr>
                <w:rFonts w:ascii="Times New Roman" w:eastAsia="仿宋_GB2312" w:hAnsi="Times New Roman"/>
                <w:color w:val="000000"/>
                <w:sz w:val="28"/>
                <w:szCs w:val="28"/>
              </w:rPr>
            </w:pPr>
          </w:p>
        </w:tc>
        <w:tc>
          <w:tcPr>
            <w:tcW w:w="279" w:type="pct"/>
            <w:tcBorders>
              <w:top w:val="single" w:sz="6" w:space="0" w:color="auto"/>
              <w:left w:val="nil"/>
              <w:bottom w:val="single" w:sz="6" w:space="0" w:color="auto"/>
              <w:right w:val="single" w:sz="6" w:space="0" w:color="auto"/>
            </w:tcBorders>
          </w:tcPr>
          <w:p w14:paraId="208BD019" w14:textId="77777777" w:rsidR="0037480D" w:rsidRDefault="0037480D" w:rsidP="00C43686">
            <w:pPr>
              <w:rPr>
                <w:rFonts w:ascii="Times New Roman" w:eastAsia="仿宋_GB2312" w:hAnsi="Times New Roman"/>
                <w:color w:val="000000"/>
                <w:sz w:val="28"/>
                <w:szCs w:val="28"/>
              </w:rPr>
            </w:pPr>
          </w:p>
        </w:tc>
        <w:tc>
          <w:tcPr>
            <w:tcW w:w="341" w:type="pct"/>
            <w:tcBorders>
              <w:top w:val="single" w:sz="6" w:space="0" w:color="auto"/>
              <w:left w:val="nil"/>
              <w:bottom w:val="single" w:sz="6" w:space="0" w:color="auto"/>
              <w:right w:val="single" w:sz="6" w:space="0" w:color="auto"/>
            </w:tcBorders>
          </w:tcPr>
          <w:p w14:paraId="2EBB1597" w14:textId="77777777" w:rsidR="0037480D" w:rsidRDefault="0037480D" w:rsidP="00C43686">
            <w:pPr>
              <w:rPr>
                <w:rFonts w:ascii="Times New Roman" w:eastAsia="仿宋_GB2312" w:hAnsi="Times New Roman"/>
                <w:color w:val="000000"/>
                <w:sz w:val="28"/>
                <w:szCs w:val="28"/>
              </w:rPr>
            </w:pPr>
          </w:p>
        </w:tc>
        <w:tc>
          <w:tcPr>
            <w:tcW w:w="284" w:type="pct"/>
            <w:tcBorders>
              <w:top w:val="single" w:sz="6" w:space="0" w:color="auto"/>
              <w:left w:val="nil"/>
              <w:bottom w:val="single" w:sz="6" w:space="0" w:color="auto"/>
              <w:right w:val="single" w:sz="6" w:space="0" w:color="auto"/>
            </w:tcBorders>
          </w:tcPr>
          <w:p w14:paraId="5A3818C5" w14:textId="77777777" w:rsidR="0037480D" w:rsidRDefault="0037480D" w:rsidP="00C43686">
            <w:pPr>
              <w:rPr>
                <w:rFonts w:ascii="Times New Roman" w:eastAsia="仿宋_GB2312" w:hAnsi="Times New Roman"/>
                <w:color w:val="000000"/>
                <w:sz w:val="28"/>
                <w:szCs w:val="28"/>
              </w:rPr>
            </w:pPr>
          </w:p>
        </w:tc>
        <w:tc>
          <w:tcPr>
            <w:tcW w:w="467" w:type="pct"/>
            <w:tcBorders>
              <w:top w:val="single" w:sz="6" w:space="0" w:color="auto"/>
              <w:left w:val="nil"/>
              <w:bottom w:val="single" w:sz="6" w:space="0" w:color="auto"/>
              <w:right w:val="single" w:sz="6" w:space="0" w:color="auto"/>
            </w:tcBorders>
          </w:tcPr>
          <w:p w14:paraId="351B3261" w14:textId="77777777" w:rsidR="0037480D" w:rsidRDefault="0037480D" w:rsidP="00C43686">
            <w:pPr>
              <w:rPr>
                <w:rFonts w:ascii="Times New Roman" w:eastAsia="仿宋_GB2312" w:hAnsi="Times New Roman"/>
                <w:color w:val="000000"/>
                <w:sz w:val="28"/>
                <w:szCs w:val="28"/>
              </w:rPr>
            </w:pPr>
          </w:p>
        </w:tc>
        <w:tc>
          <w:tcPr>
            <w:tcW w:w="575" w:type="pct"/>
            <w:tcBorders>
              <w:top w:val="single" w:sz="6" w:space="0" w:color="auto"/>
              <w:left w:val="nil"/>
              <w:bottom w:val="single" w:sz="6" w:space="0" w:color="auto"/>
              <w:right w:val="single" w:sz="4" w:space="0" w:color="auto"/>
            </w:tcBorders>
          </w:tcPr>
          <w:p w14:paraId="6F6893E5" w14:textId="77777777" w:rsidR="0037480D" w:rsidRDefault="0037480D" w:rsidP="00C43686">
            <w:pPr>
              <w:rPr>
                <w:rFonts w:ascii="Times New Roman" w:eastAsia="仿宋_GB2312" w:hAnsi="Times New Roman"/>
                <w:color w:val="000000"/>
                <w:sz w:val="28"/>
                <w:szCs w:val="28"/>
              </w:rPr>
            </w:pPr>
          </w:p>
        </w:tc>
        <w:tc>
          <w:tcPr>
            <w:tcW w:w="588" w:type="pct"/>
            <w:tcBorders>
              <w:top w:val="single" w:sz="6" w:space="0" w:color="auto"/>
              <w:left w:val="nil"/>
              <w:bottom w:val="single" w:sz="6" w:space="0" w:color="auto"/>
              <w:right w:val="single" w:sz="4" w:space="0" w:color="auto"/>
            </w:tcBorders>
          </w:tcPr>
          <w:p w14:paraId="19FE9E2C" w14:textId="77777777" w:rsidR="0037480D" w:rsidRDefault="0037480D" w:rsidP="00C43686">
            <w:pPr>
              <w:rPr>
                <w:rFonts w:ascii="Times New Roman" w:eastAsia="仿宋_GB2312" w:hAnsi="Times New Roman"/>
                <w:color w:val="000000"/>
                <w:sz w:val="28"/>
                <w:szCs w:val="28"/>
              </w:rPr>
            </w:pPr>
          </w:p>
        </w:tc>
        <w:tc>
          <w:tcPr>
            <w:tcW w:w="526" w:type="pct"/>
            <w:tcBorders>
              <w:top w:val="single" w:sz="6" w:space="0" w:color="auto"/>
              <w:left w:val="nil"/>
              <w:bottom w:val="single" w:sz="6" w:space="0" w:color="auto"/>
              <w:right w:val="single" w:sz="4" w:space="0" w:color="auto"/>
            </w:tcBorders>
            <w:vAlign w:val="center"/>
          </w:tcPr>
          <w:p w14:paraId="5806B9B3" w14:textId="77777777" w:rsidR="0037480D" w:rsidRDefault="0037480D" w:rsidP="00C43686">
            <w:pPr>
              <w:jc w:val="center"/>
              <w:rPr>
                <w:rFonts w:ascii="Times New Roman" w:eastAsia="仿宋_GB2312" w:hAnsi="Times New Roman"/>
                <w:color w:val="000000"/>
                <w:sz w:val="28"/>
                <w:szCs w:val="28"/>
              </w:rPr>
            </w:pPr>
            <w:r>
              <w:rPr>
                <w:rFonts w:ascii="仿宋_GB2312" w:eastAsia="仿宋_GB2312" w:hAnsi="Times New Roman" w:cs="仿宋_GB2312" w:hint="eastAsia"/>
                <w:color w:val="000000"/>
                <w:sz w:val="24"/>
                <w:lang w:bidi="ar"/>
              </w:rPr>
              <w:t>□是</w:t>
            </w:r>
          </w:p>
        </w:tc>
        <w:tc>
          <w:tcPr>
            <w:tcW w:w="326" w:type="pct"/>
            <w:tcBorders>
              <w:top w:val="single" w:sz="6" w:space="0" w:color="auto"/>
              <w:left w:val="nil"/>
              <w:bottom w:val="single" w:sz="6" w:space="0" w:color="auto"/>
              <w:right w:val="single" w:sz="4" w:space="0" w:color="auto"/>
            </w:tcBorders>
            <w:vAlign w:val="center"/>
          </w:tcPr>
          <w:p w14:paraId="150EFF51" w14:textId="77777777" w:rsidR="0037480D" w:rsidRDefault="0037480D" w:rsidP="00C43686">
            <w:pPr>
              <w:jc w:val="center"/>
              <w:rPr>
                <w:rFonts w:ascii="仿宋_GB2312" w:eastAsia="仿宋_GB2312" w:hAnsi="Times New Roman" w:cs="仿宋_GB2312"/>
                <w:color w:val="000000"/>
                <w:sz w:val="24"/>
                <w:lang w:bidi="ar"/>
              </w:rPr>
            </w:pPr>
          </w:p>
        </w:tc>
      </w:tr>
      <w:tr w:rsidR="0037480D" w14:paraId="574079B6" w14:textId="77777777" w:rsidTr="00C43686">
        <w:tc>
          <w:tcPr>
            <w:tcW w:w="260" w:type="pct"/>
            <w:tcBorders>
              <w:top w:val="single" w:sz="4" w:space="0" w:color="auto"/>
              <w:left w:val="single" w:sz="4" w:space="0" w:color="auto"/>
              <w:bottom w:val="single" w:sz="6" w:space="0" w:color="auto"/>
              <w:right w:val="single" w:sz="6" w:space="0" w:color="auto"/>
            </w:tcBorders>
            <w:vAlign w:val="center"/>
          </w:tcPr>
          <w:p w14:paraId="7FFF5935" w14:textId="77777777" w:rsidR="0037480D" w:rsidRDefault="0037480D" w:rsidP="00C43686">
            <w:pPr>
              <w:jc w:val="center"/>
              <w:rPr>
                <w:rFonts w:ascii="仿宋_GB2312" w:eastAsia="仿宋_GB2312" w:hAnsi="Times New Roman"/>
                <w:color w:val="000000"/>
                <w:sz w:val="24"/>
              </w:rPr>
            </w:pPr>
            <w:r>
              <w:rPr>
                <w:rFonts w:ascii="仿宋_GB2312" w:eastAsia="仿宋_GB2312" w:hAnsi="Times New Roman" w:hint="eastAsia"/>
                <w:color w:val="000000"/>
                <w:sz w:val="24"/>
                <w:lang w:bidi="ar"/>
              </w:rPr>
              <w:t>3</w:t>
            </w:r>
          </w:p>
        </w:tc>
        <w:tc>
          <w:tcPr>
            <w:tcW w:w="469" w:type="pct"/>
            <w:tcBorders>
              <w:top w:val="single" w:sz="4" w:space="0" w:color="auto"/>
              <w:left w:val="single" w:sz="4" w:space="0" w:color="auto"/>
              <w:bottom w:val="single" w:sz="6" w:space="0" w:color="auto"/>
              <w:right w:val="single" w:sz="4" w:space="0" w:color="auto"/>
            </w:tcBorders>
          </w:tcPr>
          <w:p w14:paraId="020E34C7" w14:textId="77777777" w:rsidR="0037480D" w:rsidRDefault="0037480D" w:rsidP="00C43686">
            <w:pPr>
              <w:jc w:val="center"/>
              <w:rPr>
                <w:rFonts w:ascii="Times New Roman" w:eastAsia="仿宋_GB2312" w:hAnsi="Times New Roman"/>
                <w:color w:val="000000"/>
                <w:sz w:val="28"/>
                <w:szCs w:val="28"/>
              </w:rPr>
            </w:pPr>
          </w:p>
        </w:tc>
        <w:tc>
          <w:tcPr>
            <w:tcW w:w="249" w:type="pct"/>
            <w:tcBorders>
              <w:top w:val="single" w:sz="4" w:space="0" w:color="auto"/>
              <w:left w:val="nil"/>
              <w:bottom w:val="single" w:sz="6" w:space="0" w:color="auto"/>
              <w:right w:val="single" w:sz="6" w:space="0" w:color="auto"/>
            </w:tcBorders>
            <w:vAlign w:val="center"/>
          </w:tcPr>
          <w:p w14:paraId="760B66C5" w14:textId="77777777" w:rsidR="0037480D" w:rsidRDefault="0037480D" w:rsidP="00C43686">
            <w:pPr>
              <w:jc w:val="center"/>
              <w:rPr>
                <w:rFonts w:ascii="Times New Roman" w:eastAsia="仿宋_GB2312" w:hAnsi="Times New Roman"/>
                <w:color w:val="000000"/>
                <w:sz w:val="28"/>
                <w:szCs w:val="28"/>
              </w:rPr>
            </w:pPr>
          </w:p>
        </w:tc>
        <w:tc>
          <w:tcPr>
            <w:tcW w:w="274" w:type="pct"/>
            <w:tcBorders>
              <w:top w:val="single" w:sz="6" w:space="0" w:color="auto"/>
              <w:left w:val="nil"/>
              <w:bottom w:val="single" w:sz="6" w:space="0" w:color="auto"/>
              <w:right w:val="single" w:sz="6" w:space="0" w:color="auto"/>
            </w:tcBorders>
          </w:tcPr>
          <w:p w14:paraId="2E72816A" w14:textId="77777777" w:rsidR="0037480D" w:rsidRDefault="0037480D" w:rsidP="00C43686">
            <w:pPr>
              <w:rPr>
                <w:rFonts w:ascii="Times New Roman" w:eastAsia="仿宋_GB2312" w:hAnsi="Times New Roman"/>
                <w:color w:val="000000"/>
                <w:sz w:val="28"/>
                <w:szCs w:val="28"/>
              </w:rPr>
            </w:pPr>
          </w:p>
        </w:tc>
        <w:tc>
          <w:tcPr>
            <w:tcW w:w="357" w:type="pct"/>
            <w:tcBorders>
              <w:top w:val="single" w:sz="6" w:space="0" w:color="auto"/>
              <w:left w:val="nil"/>
              <w:bottom w:val="single" w:sz="6" w:space="0" w:color="auto"/>
              <w:right w:val="single" w:sz="6" w:space="0" w:color="auto"/>
            </w:tcBorders>
          </w:tcPr>
          <w:p w14:paraId="79DB94FF" w14:textId="77777777" w:rsidR="0037480D" w:rsidRDefault="0037480D" w:rsidP="00C43686">
            <w:pPr>
              <w:rPr>
                <w:rFonts w:ascii="Times New Roman" w:eastAsia="仿宋_GB2312" w:hAnsi="Times New Roman"/>
                <w:color w:val="000000"/>
                <w:sz w:val="28"/>
                <w:szCs w:val="28"/>
              </w:rPr>
            </w:pPr>
          </w:p>
        </w:tc>
        <w:tc>
          <w:tcPr>
            <w:tcW w:w="279" w:type="pct"/>
            <w:tcBorders>
              <w:top w:val="single" w:sz="6" w:space="0" w:color="auto"/>
              <w:left w:val="nil"/>
              <w:bottom w:val="single" w:sz="6" w:space="0" w:color="auto"/>
              <w:right w:val="single" w:sz="6" w:space="0" w:color="auto"/>
            </w:tcBorders>
          </w:tcPr>
          <w:p w14:paraId="77F00480" w14:textId="77777777" w:rsidR="0037480D" w:rsidRDefault="0037480D" w:rsidP="00C43686">
            <w:pPr>
              <w:rPr>
                <w:rFonts w:ascii="Times New Roman" w:eastAsia="仿宋_GB2312" w:hAnsi="Times New Roman"/>
                <w:color w:val="000000"/>
                <w:sz w:val="28"/>
                <w:szCs w:val="28"/>
              </w:rPr>
            </w:pPr>
          </w:p>
        </w:tc>
        <w:tc>
          <w:tcPr>
            <w:tcW w:w="341" w:type="pct"/>
            <w:tcBorders>
              <w:top w:val="single" w:sz="6" w:space="0" w:color="auto"/>
              <w:left w:val="nil"/>
              <w:bottom w:val="single" w:sz="6" w:space="0" w:color="auto"/>
              <w:right w:val="single" w:sz="6" w:space="0" w:color="auto"/>
            </w:tcBorders>
          </w:tcPr>
          <w:p w14:paraId="4DE9AB18" w14:textId="77777777" w:rsidR="0037480D" w:rsidRDefault="0037480D" w:rsidP="00C43686">
            <w:pPr>
              <w:rPr>
                <w:rFonts w:ascii="Times New Roman" w:eastAsia="仿宋_GB2312" w:hAnsi="Times New Roman"/>
                <w:color w:val="000000"/>
                <w:sz w:val="28"/>
                <w:szCs w:val="28"/>
              </w:rPr>
            </w:pPr>
          </w:p>
        </w:tc>
        <w:tc>
          <w:tcPr>
            <w:tcW w:w="284" w:type="pct"/>
            <w:tcBorders>
              <w:top w:val="single" w:sz="6" w:space="0" w:color="auto"/>
              <w:left w:val="nil"/>
              <w:bottom w:val="single" w:sz="6" w:space="0" w:color="auto"/>
              <w:right w:val="single" w:sz="6" w:space="0" w:color="auto"/>
            </w:tcBorders>
          </w:tcPr>
          <w:p w14:paraId="185596A8" w14:textId="77777777" w:rsidR="0037480D" w:rsidRDefault="0037480D" w:rsidP="00C43686">
            <w:pPr>
              <w:rPr>
                <w:rFonts w:ascii="Times New Roman" w:eastAsia="仿宋_GB2312" w:hAnsi="Times New Roman"/>
                <w:color w:val="000000"/>
                <w:sz w:val="28"/>
                <w:szCs w:val="28"/>
              </w:rPr>
            </w:pPr>
          </w:p>
        </w:tc>
        <w:tc>
          <w:tcPr>
            <w:tcW w:w="467" w:type="pct"/>
            <w:tcBorders>
              <w:top w:val="single" w:sz="6" w:space="0" w:color="auto"/>
              <w:left w:val="nil"/>
              <w:bottom w:val="single" w:sz="6" w:space="0" w:color="auto"/>
              <w:right w:val="single" w:sz="6" w:space="0" w:color="auto"/>
            </w:tcBorders>
          </w:tcPr>
          <w:p w14:paraId="268163D4" w14:textId="77777777" w:rsidR="0037480D" w:rsidRDefault="0037480D" w:rsidP="00C43686">
            <w:pPr>
              <w:rPr>
                <w:rFonts w:ascii="Times New Roman" w:eastAsia="仿宋_GB2312" w:hAnsi="Times New Roman"/>
                <w:color w:val="000000"/>
                <w:sz w:val="28"/>
                <w:szCs w:val="28"/>
              </w:rPr>
            </w:pPr>
          </w:p>
        </w:tc>
        <w:tc>
          <w:tcPr>
            <w:tcW w:w="575" w:type="pct"/>
            <w:tcBorders>
              <w:top w:val="single" w:sz="6" w:space="0" w:color="auto"/>
              <w:left w:val="nil"/>
              <w:bottom w:val="single" w:sz="6" w:space="0" w:color="auto"/>
              <w:right w:val="single" w:sz="4" w:space="0" w:color="auto"/>
            </w:tcBorders>
          </w:tcPr>
          <w:p w14:paraId="4CDF89B7" w14:textId="77777777" w:rsidR="0037480D" w:rsidRDefault="0037480D" w:rsidP="00C43686">
            <w:pPr>
              <w:rPr>
                <w:rFonts w:ascii="Times New Roman" w:eastAsia="仿宋_GB2312" w:hAnsi="Times New Roman"/>
                <w:color w:val="000000"/>
                <w:sz w:val="28"/>
                <w:szCs w:val="28"/>
              </w:rPr>
            </w:pPr>
          </w:p>
        </w:tc>
        <w:tc>
          <w:tcPr>
            <w:tcW w:w="588" w:type="pct"/>
            <w:tcBorders>
              <w:top w:val="single" w:sz="6" w:space="0" w:color="auto"/>
              <w:left w:val="nil"/>
              <w:bottom w:val="single" w:sz="6" w:space="0" w:color="auto"/>
              <w:right w:val="single" w:sz="4" w:space="0" w:color="auto"/>
            </w:tcBorders>
          </w:tcPr>
          <w:p w14:paraId="36B3192F" w14:textId="77777777" w:rsidR="0037480D" w:rsidRDefault="0037480D" w:rsidP="00C43686">
            <w:pPr>
              <w:rPr>
                <w:rFonts w:ascii="Times New Roman" w:eastAsia="仿宋_GB2312" w:hAnsi="Times New Roman"/>
                <w:color w:val="000000"/>
                <w:sz w:val="28"/>
                <w:szCs w:val="28"/>
              </w:rPr>
            </w:pPr>
          </w:p>
        </w:tc>
        <w:tc>
          <w:tcPr>
            <w:tcW w:w="526" w:type="pct"/>
            <w:tcBorders>
              <w:top w:val="single" w:sz="6" w:space="0" w:color="auto"/>
              <w:left w:val="nil"/>
              <w:bottom w:val="single" w:sz="6" w:space="0" w:color="auto"/>
              <w:right w:val="single" w:sz="4" w:space="0" w:color="auto"/>
            </w:tcBorders>
            <w:vAlign w:val="center"/>
          </w:tcPr>
          <w:p w14:paraId="0FD9E28A" w14:textId="77777777" w:rsidR="0037480D" w:rsidRDefault="0037480D" w:rsidP="00C43686">
            <w:pPr>
              <w:jc w:val="center"/>
              <w:rPr>
                <w:rFonts w:ascii="Times New Roman" w:eastAsia="仿宋_GB2312" w:hAnsi="Times New Roman"/>
                <w:color w:val="000000"/>
                <w:sz w:val="28"/>
                <w:szCs w:val="28"/>
              </w:rPr>
            </w:pPr>
            <w:r>
              <w:rPr>
                <w:rFonts w:ascii="仿宋_GB2312" w:eastAsia="仿宋_GB2312" w:hAnsi="Times New Roman" w:cs="仿宋_GB2312" w:hint="eastAsia"/>
                <w:color w:val="000000"/>
                <w:sz w:val="24"/>
                <w:lang w:bidi="ar"/>
              </w:rPr>
              <w:t>□是</w:t>
            </w:r>
          </w:p>
        </w:tc>
        <w:tc>
          <w:tcPr>
            <w:tcW w:w="326" w:type="pct"/>
            <w:tcBorders>
              <w:top w:val="single" w:sz="6" w:space="0" w:color="auto"/>
              <w:left w:val="nil"/>
              <w:bottom w:val="single" w:sz="6" w:space="0" w:color="auto"/>
              <w:right w:val="single" w:sz="4" w:space="0" w:color="auto"/>
            </w:tcBorders>
            <w:vAlign w:val="center"/>
          </w:tcPr>
          <w:p w14:paraId="34D48008" w14:textId="77777777" w:rsidR="0037480D" w:rsidRDefault="0037480D" w:rsidP="00C43686">
            <w:pPr>
              <w:jc w:val="center"/>
              <w:rPr>
                <w:rFonts w:ascii="仿宋_GB2312" w:eastAsia="仿宋_GB2312" w:hAnsi="Times New Roman" w:cs="仿宋_GB2312"/>
                <w:color w:val="000000"/>
                <w:sz w:val="24"/>
                <w:lang w:bidi="ar"/>
              </w:rPr>
            </w:pPr>
          </w:p>
        </w:tc>
      </w:tr>
      <w:tr w:rsidR="0037480D" w14:paraId="6A414480" w14:textId="77777777" w:rsidTr="00C43686">
        <w:tc>
          <w:tcPr>
            <w:tcW w:w="260" w:type="pct"/>
            <w:tcBorders>
              <w:top w:val="single" w:sz="6" w:space="0" w:color="auto"/>
              <w:left w:val="single" w:sz="4" w:space="0" w:color="auto"/>
              <w:bottom w:val="single" w:sz="4" w:space="0" w:color="auto"/>
              <w:right w:val="single" w:sz="6" w:space="0" w:color="auto"/>
            </w:tcBorders>
            <w:vAlign w:val="center"/>
          </w:tcPr>
          <w:p w14:paraId="5F8A2DE8" w14:textId="77777777" w:rsidR="0037480D" w:rsidRDefault="0037480D" w:rsidP="00C43686">
            <w:pPr>
              <w:jc w:val="center"/>
              <w:rPr>
                <w:rFonts w:ascii="Times New Roman" w:eastAsia="仿宋_GB2312" w:hAnsi="Times New Roman"/>
                <w:color w:val="000000"/>
                <w:sz w:val="24"/>
              </w:rPr>
            </w:pPr>
            <w:r>
              <w:rPr>
                <w:rFonts w:ascii="Times New Roman" w:eastAsia="仿宋_GB2312" w:hAnsi="Times New Roman"/>
                <w:color w:val="000000"/>
                <w:sz w:val="24"/>
                <w:lang w:bidi="ar"/>
              </w:rPr>
              <w:t>……</w:t>
            </w:r>
          </w:p>
        </w:tc>
        <w:tc>
          <w:tcPr>
            <w:tcW w:w="469" w:type="pct"/>
            <w:tcBorders>
              <w:top w:val="single" w:sz="6" w:space="0" w:color="auto"/>
              <w:left w:val="single" w:sz="4" w:space="0" w:color="auto"/>
              <w:bottom w:val="single" w:sz="4" w:space="0" w:color="auto"/>
              <w:right w:val="single" w:sz="4" w:space="0" w:color="auto"/>
            </w:tcBorders>
          </w:tcPr>
          <w:p w14:paraId="5310019C" w14:textId="77777777" w:rsidR="0037480D" w:rsidRDefault="0037480D" w:rsidP="00C43686">
            <w:pPr>
              <w:jc w:val="center"/>
              <w:rPr>
                <w:rFonts w:ascii="Times New Roman" w:eastAsia="仿宋_GB2312" w:hAnsi="Times New Roman"/>
                <w:color w:val="000000"/>
                <w:sz w:val="28"/>
                <w:szCs w:val="28"/>
              </w:rPr>
            </w:pPr>
          </w:p>
        </w:tc>
        <w:tc>
          <w:tcPr>
            <w:tcW w:w="249" w:type="pct"/>
            <w:tcBorders>
              <w:top w:val="single" w:sz="6" w:space="0" w:color="auto"/>
              <w:left w:val="nil"/>
              <w:bottom w:val="single" w:sz="4" w:space="0" w:color="auto"/>
              <w:right w:val="single" w:sz="6" w:space="0" w:color="auto"/>
            </w:tcBorders>
            <w:vAlign w:val="center"/>
          </w:tcPr>
          <w:p w14:paraId="281A9FD4" w14:textId="77777777" w:rsidR="0037480D" w:rsidRDefault="0037480D" w:rsidP="00C43686">
            <w:pPr>
              <w:jc w:val="center"/>
              <w:rPr>
                <w:rFonts w:ascii="Times New Roman" w:eastAsia="仿宋_GB2312" w:hAnsi="Times New Roman"/>
                <w:color w:val="000000"/>
                <w:sz w:val="28"/>
                <w:szCs w:val="28"/>
              </w:rPr>
            </w:pPr>
          </w:p>
        </w:tc>
        <w:tc>
          <w:tcPr>
            <w:tcW w:w="274" w:type="pct"/>
            <w:tcBorders>
              <w:top w:val="single" w:sz="6" w:space="0" w:color="auto"/>
              <w:left w:val="nil"/>
              <w:bottom w:val="single" w:sz="6" w:space="0" w:color="auto"/>
              <w:right w:val="single" w:sz="6" w:space="0" w:color="auto"/>
            </w:tcBorders>
          </w:tcPr>
          <w:p w14:paraId="20725FE9" w14:textId="77777777" w:rsidR="0037480D" w:rsidRDefault="0037480D" w:rsidP="00C43686">
            <w:pPr>
              <w:rPr>
                <w:rFonts w:ascii="Times New Roman" w:eastAsia="仿宋_GB2312" w:hAnsi="Times New Roman"/>
                <w:color w:val="000000"/>
                <w:sz w:val="28"/>
                <w:szCs w:val="28"/>
              </w:rPr>
            </w:pPr>
          </w:p>
        </w:tc>
        <w:tc>
          <w:tcPr>
            <w:tcW w:w="357" w:type="pct"/>
            <w:tcBorders>
              <w:top w:val="single" w:sz="6" w:space="0" w:color="auto"/>
              <w:left w:val="nil"/>
              <w:bottom w:val="single" w:sz="6" w:space="0" w:color="auto"/>
              <w:right w:val="single" w:sz="6" w:space="0" w:color="auto"/>
            </w:tcBorders>
          </w:tcPr>
          <w:p w14:paraId="5ED62397" w14:textId="77777777" w:rsidR="0037480D" w:rsidRDefault="0037480D" w:rsidP="00C43686">
            <w:pPr>
              <w:rPr>
                <w:rFonts w:ascii="Times New Roman" w:eastAsia="仿宋_GB2312" w:hAnsi="Times New Roman"/>
                <w:color w:val="000000"/>
                <w:sz w:val="28"/>
                <w:szCs w:val="28"/>
              </w:rPr>
            </w:pPr>
          </w:p>
        </w:tc>
        <w:tc>
          <w:tcPr>
            <w:tcW w:w="279" w:type="pct"/>
            <w:tcBorders>
              <w:top w:val="single" w:sz="6" w:space="0" w:color="auto"/>
              <w:left w:val="nil"/>
              <w:bottom w:val="single" w:sz="6" w:space="0" w:color="auto"/>
              <w:right w:val="single" w:sz="6" w:space="0" w:color="auto"/>
            </w:tcBorders>
          </w:tcPr>
          <w:p w14:paraId="58204FAA" w14:textId="77777777" w:rsidR="0037480D" w:rsidRDefault="0037480D" w:rsidP="00C43686">
            <w:pPr>
              <w:rPr>
                <w:rFonts w:ascii="Times New Roman" w:eastAsia="仿宋_GB2312" w:hAnsi="Times New Roman"/>
                <w:color w:val="000000"/>
                <w:sz w:val="28"/>
                <w:szCs w:val="28"/>
              </w:rPr>
            </w:pPr>
          </w:p>
        </w:tc>
        <w:tc>
          <w:tcPr>
            <w:tcW w:w="341" w:type="pct"/>
            <w:tcBorders>
              <w:top w:val="single" w:sz="6" w:space="0" w:color="auto"/>
              <w:left w:val="nil"/>
              <w:bottom w:val="single" w:sz="6" w:space="0" w:color="auto"/>
              <w:right w:val="single" w:sz="6" w:space="0" w:color="auto"/>
            </w:tcBorders>
          </w:tcPr>
          <w:p w14:paraId="6A9D179A" w14:textId="77777777" w:rsidR="0037480D" w:rsidRDefault="0037480D" w:rsidP="00C43686">
            <w:pPr>
              <w:rPr>
                <w:rFonts w:ascii="Times New Roman" w:eastAsia="仿宋_GB2312" w:hAnsi="Times New Roman"/>
                <w:color w:val="000000"/>
                <w:sz w:val="28"/>
                <w:szCs w:val="28"/>
              </w:rPr>
            </w:pPr>
          </w:p>
        </w:tc>
        <w:tc>
          <w:tcPr>
            <w:tcW w:w="284" w:type="pct"/>
            <w:tcBorders>
              <w:top w:val="single" w:sz="6" w:space="0" w:color="auto"/>
              <w:left w:val="nil"/>
              <w:bottom w:val="single" w:sz="6" w:space="0" w:color="auto"/>
              <w:right w:val="single" w:sz="6" w:space="0" w:color="auto"/>
            </w:tcBorders>
          </w:tcPr>
          <w:p w14:paraId="279F6FE6" w14:textId="77777777" w:rsidR="0037480D" w:rsidRDefault="0037480D" w:rsidP="00C43686">
            <w:pPr>
              <w:rPr>
                <w:rFonts w:ascii="Times New Roman" w:eastAsia="仿宋_GB2312" w:hAnsi="Times New Roman"/>
                <w:color w:val="000000"/>
                <w:sz w:val="28"/>
                <w:szCs w:val="28"/>
              </w:rPr>
            </w:pPr>
          </w:p>
        </w:tc>
        <w:tc>
          <w:tcPr>
            <w:tcW w:w="467" w:type="pct"/>
            <w:tcBorders>
              <w:top w:val="single" w:sz="6" w:space="0" w:color="auto"/>
              <w:left w:val="nil"/>
              <w:bottom w:val="single" w:sz="6" w:space="0" w:color="auto"/>
              <w:right w:val="single" w:sz="6" w:space="0" w:color="auto"/>
            </w:tcBorders>
          </w:tcPr>
          <w:p w14:paraId="2A94952F" w14:textId="77777777" w:rsidR="0037480D" w:rsidRDefault="0037480D" w:rsidP="00C43686">
            <w:pPr>
              <w:rPr>
                <w:rFonts w:ascii="Times New Roman" w:eastAsia="仿宋_GB2312" w:hAnsi="Times New Roman"/>
                <w:color w:val="000000"/>
                <w:sz w:val="28"/>
                <w:szCs w:val="28"/>
              </w:rPr>
            </w:pPr>
          </w:p>
        </w:tc>
        <w:tc>
          <w:tcPr>
            <w:tcW w:w="575" w:type="pct"/>
            <w:tcBorders>
              <w:top w:val="single" w:sz="6" w:space="0" w:color="auto"/>
              <w:left w:val="nil"/>
              <w:bottom w:val="single" w:sz="6" w:space="0" w:color="auto"/>
              <w:right w:val="single" w:sz="4" w:space="0" w:color="auto"/>
            </w:tcBorders>
          </w:tcPr>
          <w:p w14:paraId="212C029E" w14:textId="77777777" w:rsidR="0037480D" w:rsidRDefault="0037480D" w:rsidP="00C43686">
            <w:pPr>
              <w:rPr>
                <w:rFonts w:ascii="Times New Roman" w:eastAsia="仿宋_GB2312" w:hAnsi="Times New Roman"/>
                <w:color w:val="000000"/>
                <w:sz w:val="28"/>
                <w:szCs w:val="28"/>
              </w:rPr>
            </w:pPr>
          </w:p>
        </w:tc>
        <w:tc>
          <w:tcPr>
            <w:tcW w:w="588" w:type="pct"/>
            <w:tcBorders>
              <w:top w:val="single" w:sz="6" w:space="0" w:color="auto"/>
              <w:left w:val="nil"/>
              <w:bottom w:val="single" w:sz="6" w:space="0" w:color="auto"/>
              <w:right w:val="single" w:sz="4" w:space="0" w:color="auto"/>
            </w:tcBorders>
          </w:tcPr>
          <w:p w14:paraId="306D395F" w14:textId="77777777" w:rsidR="0037480D" w:rsidRDefault="0037480D" w:rsidP="00C43686">
            <w:pPr>
              <w:rPr>
                <w:rFonts w:ascii="Times New Roman" w:eastAsia="仿宋_GB2312" w:hAnsi="Times New Roman"/>
                <w:color w:val="000000"/>
                <w:sz w:val="28"/>
                <w:szCs w:val="28"/>
              </w:rPr>
            </w:pPr>
          </w:p>
        </w:tc>
        <w:tc>
          <w:tcPr>
            <w:tcW w:w="526" w:type="pct"/>
            <w:tcBorders>
              <w:top w:val="single" w:sz="6" w:space="0" w:color="auto"/>
              <w:left w:val="nil"/>
              <w:bottom w:val="single" w:sz="6" w:space="0" w:color="auto"/>
              <w:right w:val="single" w:sz="4" w:space="0" w:color="auto"/>
            </w:tcBorders>
            <w:vAlign w:val="center"/>
          </w:tcPr>
          <w:p w14:paraId="693EC069" w14:textId="77777777" w:rsidR="0037480D" w:rsidRDefault="0037480D" w:rsidP="00C43686">
            <w:pPr>
              <w:jc w:val="center"/>
              <w:rPr>
                <w:rFonts w:ascii="Times New Roman" w:eastAsia="仿宋_GB2312" w:hAnsi="Times New Roman"/>
                <w:color w:val="000000"/>
                <w:sz w:val="28"/>
                <w:szCs w:val="28"/>
              </w:rPr>
            </w:pPr>
          </w:p>
        </w:tc>
        <w:tc>
          <w:tcPr>
            <w:tcW w:w="326" w:type="pct"/>
            <w:tcBorders>
              <w:top w:val="single" w:sz="6" w:space="0" w:color="auto"/>
              <w:left w:val="nil"/>
              <w:bottom w:val="single" w:sz="6" w:space="0" w:color="auto"/>
              <w:right w:val="single" w:sz="4" w:space="0" w:color="auto"/>
            </w:tcBorders>
            <w:vAlign w:val="center"/>
          </w:tcPr>
          <w:p w14:paraId="27686040" w14:textId="77777777" w:rsidR="0037480D" w:rsidRDefault="0037480D" w:rsidP="00C43686">
            <w:pPr>
              <w:jc w:val="center"/>
              <w:rPr>
                <w:rFonts w:ascii="Times New Roman" w:eastAsia="仿宋_GB2312" w:hAnsi="Times New Roman"/>
                <w:color w:val="000000"/>
                <w:sz w:val="28"/>
                <w:szCs w:val="28"/>
              </w:rPr>
            </w:pPr>
          </w:p>
        </w:tc>
      </w:tr>
    </w:tbl>
    <w:p w14:paraId="64EDC6C1" w14:textId="77777777" w:rsidR="0037480D" w:rsidRDefault="0037480D" w:rsidP="0037480D">
      <w:pPr>
        <w:adjustRightInd w:val="0"/>
        <w:snapToGrid w:val="0"/>
        <w:spacing w:beforeLines="50" w:before="156" w:line="300" w:lineRule="exact"/>
        <w:jc w:val="left"/>
        <w:rPr>
          <w:rFonts w:ascii="仿宋_GB2312" w:eastAsia="仿宋_GB2312" w:hAnsi="Times New Roman" w:cs="仿宋_GB2312"/>
          <w:sz w:val="24"/>
          <w:lang w:bidi="ar"/>
        </w:rPr>
      </w:pPr>
      <w:r>
        <w:rPr>
          <w:rFonts w:ascii="仿宋_GB2312" w:eastAsia="仿宋_GB2312" w:hAnsi="Times New Roman" w:cs="仿宋_GB2312" w:hint="eastAsia"/>
          <w:sz w:val="24"/>
          <w:lang w:bidi="ar"/>
        </w:rPr>
        <w:t>注：1.表格按空间应用优秀区域、空间应用优秀学校、专业教学空间、优秀数字家校课程空间的类别及设区市推荐顺序排序。</w:t>
      </w:r>
    </w:p>
    <w:p w14:paraId="10EEB54E" w14:textId="77777777" w:rsidR="0037480D" w:rsidRDefault="0037480D" w:rsidP="0037480D">
      <w:pPr>
        <w:adjustRightInd w:val="0"/>
        <w:snapToGrid w:val="0"/>
        <w:spacing w:beforeLines="50" w:before="156" w:line="300" w:lineRule="exact"/>
        <w:ind w:left="480"/>
        <w:jc w:val="left"/>
        <w:rPr>
          <w:rFonts w:ascii="仿宋_GB2312" w:eastAsia="仿宋_GB2312" w:hAnsi="Times New Roman" w:cs="仿宋_GB2312"/>
          <w:sz w:val="24"/>
          <w:lang w:bidi="ar"/>
        </w:rPr>
      </w:pPr>
      <w:r>
        <w:rPr>
          <w:rFonts w:ascii="仿宋_GB2312" w:eastAsia="仿宋_GB2312" w:hAnsi="Times New Roman" w:cs="仿宋_GB2312" w:hint="eastAsia"/>
          <w:sz w:val="24"/>
          <w:lang w:bidi="ar"/>
        </w:rPr>
        <w:t>2.学段填学前、小学、初中、普通高中、中等职业、特殊教育、高等教育等。</w:t>
      </w:r>
    </w:p>
    <w:p w14:paraId="30AE26FC" w14:textId="77777777" w:rsidR="0037480D" w:rsidRDefault="0037480D" w:rsidP="0037480D">
      <w:pPr>
        <w:adjustRightInd w:val="0"/>
        <w:snapToGrid w:val="0"/>
        <w:spacing w:beforeLines="50" w:before="156" w:line="300" w:lineRule="exact"/>
        <w:ind w:left="480"/>
        <w:jc w:val="left"/>
        <w:rPr>
          <w:rFonts w:ascii="Times New Roman" w:eastAsia="仿宋_GB2312" w:hAnsi="Times New Roman"/>
          <w:color w:val="000000"/>
          <w:sz w:val="32"/>
          <w:szCs w:val="32"/>
        </w:rPr>
      </w:pPr>
      <w:r>
        <w:rPr>
          <w:rFonts w:ascii="仿宋_GB2312" w:eastAsia="仿宋_GB2312" w:hAnsi="Times New Roman" w:cs="仿宋_GB2312" w:hint="eastAsia"/>
          <w:sz w:val="24"/>
          <w:lang w:bidi="ar"/>
        </w:rPr>
        <w:t>3.</w:t>
      </w:r>
      <w:r>
        <w:rPr>
          <w:rFonts w:ascii="仿宋_GB2312" w:eastAsia="仿宋_GB2312" w:hAnsi="仿宋" w:cs="仿宋" w:hint="eastAsia"/>
          <w:bCs/>
          <w:sz w:val="24"/>
        </w:rPr>
        <w:t>已获得省级及以上网络学习空间优秀荣誉的教师、区域和学生不重复推荐。</w:t>
      </w:r>
      <w:r>
        <w:rPr>
          <w:rFonts w:ascii="Times New Roman" w:eastAsia="仿宋_GB2312" w:hAnsi="Times New Roman"/>
          <w:color w:val="000000"/>
          <w:sz w:val="32"/>
          <w:szCs w:val="32"/>
          <w:lang w:bidi="ar"/>
        </w:rPr>
        <w:t xml:space="preserve"> </w:t>
      </w:r>
    </w:p>
    <w:p w14:paraId="241A6D7C" w14:textId="77777777" w:rsidR="0037480D" w:rsidRDefault="0037480D" w:rsidP="0037480D">
      <w:pPr>
        <w:wordWrap w:val="0"/>
        <w:spacing w:line="360" w:lineRule="auto"/>
        <w:jc w:val="right"/>
        <w:rPr>
          <w:rFonts w:ascii="Times New Roman" w:eastAsia="仿宋_GB2312" w:hAnsi="Times New Roman"/>
          <w:color w:val="000000"/>
          <w:sz w:val="32"/>
          <w:szCs w:val="32"/>
        </w:rPr>
      </w:pPr>
      <w:r>
        <w:rPr>
          <w:rFonts w:ascii="仿宋_GB2312" w:eastAsia="仿宋_GB2312" w:hAnsi="Times New Roman" w:cs="仿宋_GB2312" w:hint="eastAsia"/>
          <w:color w:val="000000"/>
          <w:sz w:val="32"/>
          <w:szCs w:val="32"/>
          <w:lang w:bidi="ar"/>
        </w:rPr>
        <w:t>单位名称：（盖章）</w:t>
      </w:r>
      <w:r>
        <w:rPr>
          <w:rFonts w:ascii="Times New Roman" w:eastAsia="仿宋_GB2312" w:hAnsi="Times New Roman"/>
          <w:color w:val="000000"/>
          <w:sz w:val="32"/>
          <w:szCs w:val="32"/>
          <w:lang w:bidi="ar"/>
        </w:rPr>
        <w:t xml:space="preserve">              </w:t>
      </w:r>
    </w:p>
    <w:p w14:paraId="24E70304" w14:textId="77777777" w:rsidR="0037480D" w:rsidRDefault="0037480D" w:rsidP="0037480D">
      <w:pPr>
        <w:spacing w:line="360" w:lineRule="auto"/>
        <w:jc w:val="right"/>
        <w:rPr>
          <w:rFonts w:ascii="黑体" w:eastAsia="黑体" w:hAnsi="宋体" w:cs="黑体"/>
          <w:color w:val="000000"/>
          <w:sz w:val="32"/>
          <w:szCs w:val="32"/>
          <w:lang w:bidi="ar"/>
        </w:rPr>
        <w:sectPr w:rsidR="0037480D">
          <w:pgSz w:w="16838" w:h="11906" w:orient="landscape"/>
          <w:pgMar w:top="1520" w:right="1702" w:bottom="1520" w:left="1922" w:header="720" w:footer="720" w:gutter="0"/>
          <w:pgNumType w:fmt="numberInDash"/>
          <w:cols w:space="720"/>
          <w:docGrid w:type="lines" w:linePitch="312"/>
        </w:sectPr>
      </w:pPr>
      <w:r>
        <w:rPr>
          <w:rFonts w:ascii="Times New Roman" w:eastAsia="仿宋_GB2312" w:hAnsi="Times New Roman"/>
          <w:color w:val="000000"/>
          <w:sz w:val="32"/>
          <w:szCs w:val="32"/>
          <w:lang w:bidi="ar"/>
        </w:rPr>
        <w:t xml:space="preserve"> </w:t>
      </w:r>
      <w:r>
        <w:rPr>
          <w:rFonts w:ascii="仿宋_GB2312" w:eastAsia="仿宋_GB2312" w:hAnsi="Times New Roman" w:cs="仿宋_GB2312" w:hint="eastAsia"/>
          <w:color w:val="000000"/>
          <w:sz w:val="32"/>
          <w:szCs w:val="32"/>
          <w:lang w:bidi="ar"/>
        </w:rPr>
        <w:t>年</w:t>
      </w:r>
      <w:r>
        <w:rPr>
          <w:rFonts w:ascii="Times New Roman" w:eastAsia="仿宋_GB2312" w:hAnsi="Times New Roman"/>
          <w:color w:val="000000"/>
          <w:sz w:val="32"/>
          <w:szCs w:val="32"/>
          <w:lang w:bidi="ar"/>
        </w:rPr>
        <w:t xml:space="preserve">  </w:t>
      </w:r>
      <w:r>
        <w:rPr>
          <w:rFonts w:ascii="宋体" w:hAnsi="宋体" w:cs="宋体" w:hint="eastAsia"/>
          <w:color w:val="000000"/>
          <w:sz w:val="32"/>
          <w:szCs w:val="32"/>
          <w:lang w:bidi="ar"/>
        </w:rPr>
        <w:t>月</w:t>
      </w:r>
      <w:r>
        <w:rPr>
          <w:rFonts w:ascii="Times New Roman" w:hAnsi="Times New Roman" w:cs="宋体"/>
          <w:color w:val="000000"/>
          <w:sz w:val="32"/>
          <w:szCs w:val="32"/>
          <w:lang w:bidi="ar"/>
        </w:rPr>
        <w:t xml:space="preserve">  </w:t>
      </w:r>
      <w:r>
        <w:rPr>
          <w:rFonts w:ascii="宋体" w:hAnsi="宋体" w:cs="宋体" w:hint="eastAsia"/>
          <w:color w:val="000000"/>
          <w:sz w:val="32"/>
          <w:szCs w:val="32"/>
          <w:lang w:bidi="ar"/>
        </w:rPr>
        <w:t>日</w:t>
      </w:r>
      <w:r>
        <w:rPr>
          <w:rFonts w:ascii="Times New Roman" w:hAnsi="Times New Roman" w:cs="宋体"/>
          <w:color w:val="000000"/>
          <w:sz w:val="32"/>
          <w:szCs w:val="32"/>
          <w:lang w:bidi="ar"/>
        </w:rPr>
        <w:t xml:space="preserve">   </w:t>
      </w:r>
    </w:p>
    <w:p w14:paraId="4D6B898B" w14:textId="77777777" w:rsidR="0037480D" w:rsidRDefault="0037480D" w:rsidP="0037480D">
      <w:pPr>
        <w:widowControl/>
        <w:jc w:val="left"/>
        <w:outlineLvl w:val="0"/>
        <w:rPr>
          <w:rFonts w:ascii="黑体" w:eastAsia="黑体" w:hAnsi="宋体" w:cs="黑体"/>
          <w:color w:val="000000"/>
          <w:sz w:val="32"/>
          <w:szCs w:val="32"/>
          <w:lang w:bidi="ar"/>
        </w:rPr>
      </w:pPr>
      <w:bookmarkStart w:id="19" w:name="_Toc7451"/>
      <w:r>
        <w:rPr>
          <w:rFonts w:ascii="黑体" w:eastAsia="黑体" w:hAnsi="宋体" w:cs="黑体" w:hint="eastAsia"/>
          <w:color w:val="000000"/>
          <w:sz w:val="32"/>
          <w:szCs w:val="32"/>
          <w:lang w:bidi="ar"/>
        </w:rPr>
        <w:lastRenderedPageBreak/>
        <w:t>附件6</w:t>
      </w:r>
    </w:p>
    <w:p w14:paraId="31887236" w14:textId="77777777" w:rsidR="0037480D" w:rsidRDefault="0037480D" w:rsidP="0037480D">
      <w:pPr>
        <w:jc w:val="center"/>
        <w:rPr>
          <w:rFonts w:ascii="方正小标宋简体" w:eastAsia="方正小标宋简体" w:hAnsi="方正小标宋简体" w:cs="方正小标宋简体"/>
          <w:color w:val="000000"/>
          <w:sz w:val="36"/>
          <w:szCs w:val="36"/>
          <w:lang w:bidi="ar"/>
        </w:rPr>
      </w:pPr>
      <w:r>
        <w:rPr>
          <w:rFonts w:ascii="方正小标宋简体" w:eastAsia="方正小标宋简体" w:hAnsi="方正小标宋简体" w:cs="方正小标宋简体" w:hint="eastAsia"/>
          <w:color w:val="000000"/>
          <w:sz w:val="36"/>
          <w:szCs w:val="36"/>
          <w:lang w:bidi="ar"/>
        </w:rPr>
        <w:t>2021年度名师金课课程建设计划表</w:t>
      </w:r>
    </w:p>
    <w:p w14:paraId="5A925DDA" w14:textId="77777777" w:rsidR="0037480D" w:rsidRDefault="0037480D" w:rsidP="0037480D">
      <w:pPr>
        <w:jc w:val="center"/>
        <w:rPr>
          <w:rFonts w:ascii="方正小标宋简体" w:eastAsia="方正小标宋简体" w:hAnsi="方正小标宋简体" w:cs="方正小标宋简体"/>
          <w:color w:val="000000"/>
          <w:sz w:val="20"/>
          <w:szCs w:val="20"/>
          <w:lang w:bidi="ar"/>
        </w:rPr>
      </w:pPr>
    </w:p>
    <w:tbl>
      <w:tblPr>
        <w:tblW w:w="8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7"/>
        <w:gridCol w:w="2165"/>
        <w:gridCol w:w="1379"/>
        <w:gridCol w:w="1791"/>
        <w:gridCol w:w="1877"/>
      </w:tblGrid>
      <w:tr w:rsidR="0037480D" w14:paraId="1D52E954" w14:textId="77777777" w:rsidTr="00C43686">
        <w:trPr>
          <w:trHeight w:val="463"/>
          <w:jc w:val="center"/>
        </w:trPr>
        <w:tc>
          <w:tcPr>
            <w:tcW w:w="1608" w:type="dxa"/>
            <w:vAlign w:val="center"/>
          </w:tcPr>
          <w:p w14:paraId="3C27650A" w14:textId="77777777" w:rsidR="0037480D" w:rsidRDefault="0037480D" w:rsidP="00C43686">
            <w:pPr>
              <w:jc w:val="center"/>
              <w:rPr>
                <w:rFonts w:ascii="Times New Roman" w:eastAsia="黑体" w:hAnsi="Times New Roman" w:cs="黑体"/>
                <w:color w:val="000000"/>
                <w:sz w:val="22"/>
                <w:szCs w:val="22"/>
                <w:lang w:bidi="ar"/>
              </w:rPr>
            </w:pPr>
            <w:r>
              <w:rPr>
                <w:rFonts w:ascii="Times New Roman" w:eastAsia="黑体" w:hAnsi="Times New Roman" w:cs="黑体" w:hint="eastAsia"/>
                <w:color w:val="000000"/>
                <w:sz w:val="22"/>
                <w:szCs w:val="22"/>
                <w:lang w:bidi="ar"/>
              </w:rPr>
              <w:t>课程名称</w:t>
            </w:r>
          </w:p>
        </w:tc>
        <w:tc>
          <w:tcPr>
            <w:tcW w:w="2166" w:type="dxa"/>
            <w:vAlign w:val="center"/>
          </w:tcPr>
          <w:p w14:paraId="4E5BF93D" w14:textId="77777777" w:rsidR="0037480D" w:rsidRDefault="0037480D" w:rsidP="00C43686">
            <w:pPr>
              <w:spacing w:line="400" w:lineRule="exact"/>
              <w:jc w:val="center"/>
              <w:rPr>
                <w:rFonts w:ascii="仿宋" w:eastAsia="仿宋" w:hAnsi="仿宋" w:cs="仿宋"/>
                <w:b/>
                <w:bCs/>
                <w:color w:val="000000"/>
                <w:sz w:val="24"/>
                <w:lang w:bidi="ar"/>
              </w:rPr>
            </w:pPr>
          </w:p>
        </w:tc>
        <w:tc>
          <w:tcPr>
            <w:tcW w:w="1380" w:type="dxa"/>
            <w:vAlign w:val="center"/>
          </w:tcPr>
          <w:p w14:paraId="39757360" w14:textId="77777777" w:rsidR="0037480D" w:rsidRDefault="0037480D" w:rsidP="00C43686">
            <w:pPr>
              <w:spacing w:line="400" w:lineRule="exact"/>
              <w:jc w:val="center"/>
              <w:rPr>
                <w:rFonts w:ascii="仿宋" w:eastAsia="仿宋" w:hAnsi="仿宋" w:cs="仿宋"/>
                <w:b/>
                <w:bCs/>
                <w:color w:val="000000"/>
                <w:sz w:val="24"/>
                <w:lang w:bidi="ar"/>
              </w:rPr>
            </w:pPr>
            <w:r>
              <w:rPr>
                <w:rFonts w:ascii="Times New Roman" w:eastAsia="黑体" w:hAnsi="Times New Roman" w:cs="黑体" w:hint="eastAsia"/>
                <w:color w:val="000000"/>
                <w:sz w:val="22"/>
                <w:szCs w:val="22"/>
                <w:lang w:bidi="ar"/>
              </w:rPr>
              <w:t>所在单位</w:t>
            </w:r>
          </w:p>
        </w:tc>
        <w:tc>
          <w:tcPr>
            <w:tcW w:w="3665" w:type="dxa"/>
            <w:gridSpan w:val="2"/>
            <w:vAlign w:val="center"/>
          </w:tcPr>
          <w:p w14:paraId="69D7F806" w14:textId="77777777" w:rsidR="0037480D" w:rsidRDefault="0037480D" w:rsidP="00C43686">
            <w:pPr>
              <w:spacing w:line="400" w:lineRule="exact"/>
              <w:jc w:val="center"/>
              <w:rPr>
                <w:rFonts w:ascii="仿宋" w:eastAsia="仿宋" w:hAnsi="仿宋" w:cs="仿宋"/>
                <w:b/>
                <w:bCs/>
                <w:color w:val="000000"/>
                <w:sz w:val="24"/>
                <w:lang w:bidi="ar"/>
              </w:rPr>
            </w:pPr>
          </w:p>
        </w:tc>
      </w:tr>
      <w:tr w:rsidR="0037480D" w14:paraId="465DFD05" w14:textId="77777777" w:rsidTr="00C43686">
        <w:trPr>
          <w:trHeight w:val="463"/>
          <w:jc w:val="center"/>
        </w:trPr>
        <w:tc>
          <w:tcPr>
            <w:tcW w:w="1608" w:type="dxa"/>
            <w:vAlign w:val="center"/>
          </w:tcPr>
          <w:p w14:paraId="10CE0B9E" w14:textId="77777777" w:rsidR="0037480D" w:rsidRDefault="0037480D" w:rsidP="00C43686">
            <w:pPr>
              <w:jc w:val="center"/>
              <w:rPr>
                <w:rFonts w:ascii="Times New Roman" w:eastAsia="黑体" w:hAnsi="Times New Roman" w:cs="黑体"/>
                <w:color w:val="000000"/>
                <w:sz w:val="22"/>
                <w:szCs w:val="22"/>
                <w:lang w:bidi="ar"/>
              </w:rPr>
            </w:pPr>
            <w:r>
              <w:rPr>
                <w:rFonts w:ascii="Times New Roman" w:eastAsia="黑体" w:hAnsi="Times New Roman" w:cs="黑体" w:hint="eastAsia"/>
                <w:color w:val="000000"/>
                <w:sz w:val="22"/>
                <w:szCs w:val="22"/>
                <w:lang w:bidi="ar"/>
              </w:rPr>
              <w:t>课程负责人</w:t>
            </w:r>
          </w:p>
        </w:tc>
        <w:tc>
          <w:tcPr>
            <w:tcW w:w="2161" w:type="dxa"/>
            <w:vAlign w:val="center"/>
          </w:tcPr>
          <w:p w14:paraId="4BA0668B" w14:textId="77777777" w:rsidR="0037480D" w:rsidRDefault="0037480D" w:rsidP="00C43686">
            <w:pPr>
              <w:spacing w:line="400" w:lineRule="exact"/>
              <w:jc w:val="center"/>
              <w:rPr>
                <w:rFonts w:ascii="仿宋" w:eastAsia="仿宋" w:hAnsi="仿宋" w:cs="仿宋"/>
                <w:b/>
                <w:bCs/>
                <w:color w:val="000000"/>
                <w:sz w:val="24"/>
                <w:lang w:bidi="ar"/>
              </w:rPr>
            </w:pPr>
          </w:p>
        </w:tc>
        <w:tc>
          <w:tcPr>
            <w:tcW w:w="1380" w:type="dxa"/>
            <w:vAlign w:val="center"/>
          </w:tcPr>
          <w:p w14:paraId="638ABA89" w14:textId="77777777" w:rsidR="0037480D" w:rsidRDefault="0037480D" w:rsidP="00C43686">
            <w:pPr>
              <w:jc w:val="center"/>
              <w:rPr>
                <w:rFonts w:ascii="Times New Roman" w:eastAsia="黑体" w:hAnsi="Times New Roman" w:cs="黑体"/>
                <w:color w:val="000000"/>
                <w:sz w:val="22"/>
                <w:szCs w:val="22"/>
                <w:lang w:bidi="ar"/>
              </w:rPr>
            </w:pPr>
            <w:r>
              <w:rPr>
                <w:rFonts w:ascii="Times New Roman" w:eastAsia="黑体" w:hAnsi="Times New Roman" w:cs="黑体" w:hint="eastAsia"/>
                <w:color w:val="000000"/>
                <w:sz w:val="22"/>
                <w:szCs w:val="22"/>
                <w:lang w:bidi="ar"/>
              </w:rPr>
              <w:t>手机号码</w:t>
            </w:r>
          </w:p>
        </w:tc>
        <w:tc>
          <w:tcPr>
            <w:tcW w:w="3670" w:type="dxa"/>
            <w:gridSpan w:val="2"/>
            <w:vAlign w:val="center"/>
          </w:tcPr>
          <w:p w14:paraId="5C230404" w14:textId="77777777" w:rsidR="0037480D" w:rsidRDefault="0037480D" w:rsidP="00C43686">
            <w:pPr>
              <w:spacing w:line="400" w:lineRule="exact"/>
              <w:rPr>
                <w:rFonts w:ascii="仿宋" w:eastAsia="仿宋" w:hAnsi="仿宋" w:cs="仿宋"/>
                <w:color w:val="000000"/>
                <w:sz w:val="24"/>
                <w:lang w:bidi="ar"/>
              </w:rPr>
            </w:pPr>
          </w:p>
        </w:tc>
      </w:tr>
      <w:tr w:rsidR="0037480D" w14:paraId="3BF7F462" w14:textId="77777777" w:rsidTr="00C43686">
        <w:trPr>
          <w:trHeight w:val="463"/>
          <w:jc w:val="center"/>
        </w:trPr>
        <w:tc>
          <w:tcPr>
            <w:tcW w:w="1608" w:type="dxa"/>
            <w:vAlign w:val="center"/>
          </w:tcPr>
          <w:p w14:paraId="1EC0946A" w14:textId="77777777" w:rsidR="0037480D" w:rsidRDefault="0037480D" w:rsidP="00C43686">
            <w:pPr>
              <w:jc w:val="center"/>
              <w:rPr>
                <w:rFonts w:ascii="Times New Roman" w:eastAsia="黑体" w:hAnsi="Times New Roman" w:cs="黑体"/>
                <w:color w:val="000000"/>
                <w:sz w:val="22"/>
                <w:szCs w:val="22"/>
                <w:lang w:bidi="ar"/>
              </w:rPr>
            </w:pPr>
            <w:r>
              <w:rPr>
                <w:rFonts w:ascii="Times New Roman" w:eastAsia="黑体" w:hAnsi="Times New Roman" w:cs="黑体" w:hint="eastAsia"/>
                <w:color w:val="000000"/>
                <w:sz w:val="22"/>
                <w:szCs w:val="22"/>
                <w:lang w:bidi="ar"/>
              </w:rPr>
              <w:t>职务职称</w:t>
            </w:r>
          </w:p>
        </w:tc>
        <w:tc>
          <w:tcPr>
            <w:tcW w:w="2161" w:type="dxa"/>
            <w:vAlign w:val="center"/>
          </w:tcPr>
          <w:p w14:paraId="5D0A7A0D" w14:textId="77777777" w:rsidR="0037480D" w:rsidRDefault="0037480D" w:rsidP="00C43686">
            <w:pPr>
              <w:spacing w:line="400" w:lineRule="exact"/>
              <w:jc w:val="center"/>
              <w:rPr>
                <w:rFonts w:ascii="仿宋" w:eastAsia="仿宋" w:hAnsi="仿宋" w:cs="仿宋"/>
                <w:b/>
                <w:bCs/>
                <w:color w:val="000000"/>
                <w:sz w:val="24"/>
                <w:lang w:bidi="ar"/>
              </w:rPr>
            </w:pPr>
          </w:p>
        </w:tc>
        <w:tc>
          <w:tcPr>
            <w:tcW w:w="1380" w:type="dxa"/>
            <w:vAlign w:val="center"/>
          </w:tcPr>
          <w:p w14:paraId="75F932DD" w14:textId="77777777" w:rsidR="0037480D" w:rsidRDefault="0037480D" w:rsidP="00C43686">
            <w:pPr>
              <w:jc w:val="center"/>
              <w:rPr>
                <w:rFonts w:ascii="Times New Roman" w:eastAsia="黑体" w:hAnsi="Times New Roman" w:cs="黑体"/>
                <w:color w:val="000000"/>
                <w:sz w:val="22"/>
                <w:szCs w:val="22"/>
                <w:lang w:bidi="ar"/>
              </w:rPr>
            </w:pPr>
            <w:r>
              <w:rPr>
                <w:rFonts w:ascii="Times New Roman" w:eastAsia="黑体" w:hAnsi="Times New Roman" w:cs="黑体" w:hint="eastAsia"/>
                <w:color w:val="000000"/>
                <w:sz w:val="22"/>
                <w:szCs w:val="22"/>
                <w:lang w:bidi="ar"/>
              </w:rPr>
              <w:t>其它资历</w:t>
            </w:r>
          </w:p>
        </w:tc>
        <w:tc>
          <w:tcPr>
            <w:tcW w:w="3670" w:type="dxa"/>
            <w:gridSpan w:val="2"/>
            <w:vAlign w:val="center"/>
          </w:tcPr>
          <w:p w14:paraId="742148EF" w14:textId="77777777" w:rsidR="0037480D" w:rsidRDefault="0037480D" w:rsidP="00C43686">
            <w:pPr>
              <w:spacing w:line="400" w:lineRule="exact"/>
              <w:rPr>
                <w:rFonts w:ascii="仿宋" w:eastAsia="仿宋" w:hAnsi="仿宋" w:cs="仿宋"/>
                <w:color w:val="000000"/>
                <w:sz w:val="24"/>
                <w:lang w:bidi="ar"/>
              </w:rPr>
            </w:pPr>
          </w:p>
        </w:tc>
      </w:tr>
      <w:tr w:rsidR="0037480D" w14:paraId="6F6882FF" w14:textId="77777777" w:rsidTr="00C43686">
        <w:trPr>
          <w:trHeight w:val="833"/>
          <w:jc w:val="center"/>
        </w:trPr>
        <w:tc>
          <w:tcPr>
            <w:tcW w:w="1608" w:type="dxa"/>
            <w:vAlign w:val="center"/>
          </w:tcPr>
          <w:p w14:paraId="32671B4F" w14:textId="77777777" w:rsidR="0037480D" w:rsidRDefault="0037480D" w:rsidP="00C43686">
            <w:pPr>
              <w:jc w:val="center"/>
              <w:rPr>
                <w:rFonts w:ascii="Times New Roman" w:eastAsia="黑体" w:hAnsi="Times New Roman" w:cs="黑体"/>
                <w:color w:val="000000"/>
                <w:sz w:val="22"/>
                <w:szCs w:val="22"/>
                <w:lang w:bidi="ar"/>
              </w:rPr>
            </w:pPr>
            <w:r>
              <w:rPr>
                <w:rFonts w:ascii="Times New Roman" w:eastAsia="黑体" w:hAnsi="Times New Roman" w:cs="黑体" w:hint="eastAsia"/>
                <w:color w:val="000000"/>
                <w:sz w:val="22"/>
                <w:szCs w:val="22"/>
                <w:lang w:bidi="ar"/>
              </w:rPr>
              <w:t>适用年级</w:t>
            </w:r>
          </w:p>
          <w:p w14:paraId="388F7905" w14:textId="77777777" w:rsidR="0037480D" w:rsidRDefault="0037480D" w:rsidP="00C43686">
            <w:pPr>
              <w:jc w:val="center"/>
              <w:rPr>
                <w:rFonts w:ascii="Times New Roman" w:eastAsia="黑体" w:hAnsi="Times New Roman" w:cs="黑体"/>
                <w:color w:val="000000"/>
                <w:sz w:val="22"/>
                <w:szCs w:val="22"/>
                <w:lang w:bidi="ar"/>
              </w:rPr>
            </w:pPr>
            <w:r>
              <w:rPr>
                <w:rFonts w:ascii="Times New Roman" w:eastAsia="黑体" w:hAnsi="Times New Roman" w:cs="黑体" w:hint="eastAsia"/>
                <w:color w:val="000000"/>
                <w:sz w:val="22"/>
                <w:szCs w:val="22"/>
                <w:lang w:bidi="ar"/>
              </w:rPr>
              <w:t>（仅选一项）</w:t>
            </w:r>
          </w:p>
        </w:tc>
        <w:tc>
          <w:tcPr>
            <w:tcW w:w="7211" w:type="dxa"/>
            <w:gridSpan w:val="4"/>
            <w:vAlign w:val="center"/>
          </w:tcPr>
          <w:p w14:paraId="73228E0E" w14:textId="77777777" w:rsidR="0037480D" w:rsidRDefault="0037480D" w:rsidP="00C43686">
            <w:pPr>
              <w:spacing w:line="400" w:lineRule="exact"/>
              <w:rPr>
                <w:rFonts w:ascii="仿宋" w:eastAsia="仿宋" w:hAnsi="仿宋" w:cs="仿宋"/>
                <w:color w:val="000000"/>
                <w:sz w:val="24"/>
                <w:lang w:bidi="ar"/>
              </w:rPr>
            </w:pPr>
            <w:r>
              <w:rPr>
                <w:rFonts w:ascii="仿宋" w:eastAsia="仿宋" w:hAnsi="仿宋" w:cs="仿宋" w:hint="eastAsia"/>
                <w:color w:val="000000"/>
                <w:sz w:val="24"/>
                <w:lang w:bidi="ar"/>
              </w:rPr>
              <w:sym w:font="Wingdings 2" w:char="00A3"/>
            </w:r>
            <w:r>
              <w:rPr>
                <w:rFonts w:ascii="仿宋" w:eastAsia="仿宋" w:hAnsi="仿宋" w:cs="仿宋" w:hint="eastAsia"/>
                <w:color w:val="000000"/>
                <w:sz w:val="24"/>
                <w:lang w:bidi="ar"/>
              </w:rPr>
              <w:t xml:space="preserve">小学四年级  </w:t>
            </w:r>
            <w:r>
              <w:rPr>
                <w:rFonts w:ascii="仿宋" w:eastAsia="仿宋" w:hAnsi="仿宋" w:cs="仿宋" w:hint="eastAsia"/>
                <w:color w:val="000000"/>
                <w:sz w:val="24"/>
                <w:lang w:bidi="ar"/>
              </w:rPr>
              <w:sym w:font="Wingdings 2" w:char="00A3"/>
            </w:r>
            <w:r>
              <w:rPr>
                <w:rFonts w:ascii="仿宋" w:eastAsia="仿宋" w:hAnsi="仿宋" w:cs="仿宋" w:hint="eastAsia"/>
                <w:color w:val="000000"/>
                <w:sz w:val="24"/>
                <w:lang w:bidi="ar"/>
              </w:rPr>
              <w:t xml:space="preserve">小学五年级  </w:t>
            </w:r>
            <w:r>
              <w:rPr>
                <w:rFonts w:ascii="仿宋" w:eastAsia="仿宋" w:hAnsi="仿宋" w:cs="仿宋" w:hint="eastAsia"/>
                <w:color w:val="000000"/>
                <w:sz w:val="24"/>
                <w:lang w:bidi="ar"/>
              </w:rPr>
              <w:sym w:font="Wingdings 2" w:char="00A3"/>
            </w:r>
            <w:r>
              <w:rPr>
                <w:rFonts w:ascii="仿宋" w:eastAsia="仿宋" w:hAnsi="仿宋" w:cs="仿宋" w:hint="eastAsia"/>
                <w:color w:val="000000"/>
                <w:sz w:val="24"/>
                <w:lang w:bidi="ar"/>
              </w:rPr>
              <w:t>小学六年级</w:t>
            </w:r>
          </w:p>
          <w:p w14:paraId="0FB095BE" w14:textId="77777777" w:rsidR="0037480D" w:rsidRDefault="0037480D" w:rsidP="00C43686">
            <w:pPr>
              <w:spacing w:line="400" w:lineRule="exact"/>
              <w:rPr>
                <w:rFonts w:ascii="仿宋" w:eastAsia="仿宋" w:hAnsi="仿宋" w:cs="仿宋"/>
                <w:color w:val="000000"/>
                <w:sz w:val="24"/>
                <w:lang w:bidi="ar"/>
              </w:rPr>
            </w:pPr>
            <w:r>
              <w:rPr>
                <w:rFonts w:ascii="仿宋" w:eastAsia="仿宋" w:hAnsi="仿宋" w:cs="仿宋" w:hint="eastAsia"/>
                <w:color w:val="000000"/>
                <w:sz w:val="24"/>
                <w:lang w:bidi="ar"/>
              </w:rPr>
              <w:sym w:font="Wingdings 2" w:char="00A3"/>
            </w:r>
            <w:r>
              <w:rPr>
                <w:rFonts w:ascii="仿宋" w:eastAsia="仿宋" w:hAnsi="仿宋" w:cs="仿宋" w:hint="eastAsia"/>
                <w:color w:val="000000"/>
                <w:sz w:val="24"/>
                <w:lang w:bidi="ar"/>
              </w:rPr>
              <w:t xml:space="preserve">初中一年级  </w:t>
            </w:r>
            <w:r>
              <w:rPr>
                <w:rFonts w:ascii="仿宋" w:eastAsia="仿宋" w:hAnsi="仿宋" w:cs="仿宋" w:hint="eastAsia"/>
                <w:color w:val="000000"/>
                <w:sz w:val="24"/>
                <w:lang w:bidi="ar"/>
              </w:rPr>
              <w:sym w:font="Wingdings 2" w:char="00A3"/>
            </w:r>
            <w:r>
              <w:rPr>
                <w:rFonts w:ascii="仿宋" w:eastAsia="仿宋" w:hAnsi="仿宋" w:cs="仿宋" w:hint="eastAsia"/>
                <w:color w:val="000000"/>
                <w:sz w:val="24"/>
                <w:lang w:bidi="ar"/>
              </w:rPr>
              <w:t xml:space="preserve">初中二年级  </w:t>
            </w:r>
            <w:r>
              <w:rPr>
                <w:rFonts w:ascii="仿宋" w:eastAsia="仿宋" w:hAnsi="仿宋" w:cs="仿宋" w:hint="eastAsia"/>
                <w:color w:val="000000"/>
                <w:sz w:val="24"/>
                <w:lang w:bidi="ar"/>
              </w:rPr>
              <w:sym w:font="Wingdings 2" w:char="00A3"/>
            </w:r>
            <w:r>
              <w:rPr>
                <w:rFonts w:ascii="仿宋" w:eastAsia="仿宋" w:hAnsi="仿宋" w:cs="仿宋" w:hint="eastAsia"/>
                <w:color w:val="000000"/>
                <w:sz w:val="24"/>
                <w:lang w:bidi="ar"/>
              </w:rPr>
              <w:t>初中三年级</w:t>
            </w:r>
          </w:p>
          <w:p w14:paraId="046D47CF" w14:textId="77777777" w:rsidR="0037480D" w:rsidRDefault="0037480D" w:rsidP="00C43686">
            <w:pPr>
              <w:spacing w:line="400" w:lineRule="exact"/>
              <w:rPr>
                <w:rFonts w:ascii="仿宋" w:eastAsia="仿宋" w:hAnsi="仿宋" w:cs="仿宋"/>
                <w:color w:val="000000"/>
                <w:sz w:val="24"/>
                <w:lang w:bidi="ar"/>
              </w:rPr>
            </w:pPr>
            <w:r>
              <w:rPr>
                <w:rFonts w:ascii="仿宋" w:eastAsia="仿宋" w:hAnsi="仿宋" w:cs="仿宋" w:hint="eastAsia"/>
                <w:color w:val="000000"/>
                <w:sz w:val="24"/>
                <w:lang w:bidi="ar"/>
              </w:rPr>
              <w:sym w:font="Wingdings 2" w:char="00A3"/>
            </w:r>
            <w:r>
              <w:rPr>
                <w:rFonts w:ascii="仿宋" w:eastAsia="仿宋" w:hAnsi="仿宋" w:cs="仿宋" w:hint="eastAsia"/>
                <w:color w:val="000000"/>
                <w:sz w:val="24"/>
                <w:lang w:bidi="ar"/>
              </w:rPr>
              <w:t xml:space="preserve">高中一年级  </w:t>
            </w:r>
            <w:r>
              <w:rPr>
                <w:rFonts w:ascii="仿宋" w:eastAsia="仿宋" w:hAnsi="仿宋" w:cs="仿宋" w:hint="eastAsia"/>
                <w:color w:val="000000"/>
                <w:sz w:val="24"/>
                <w:lang w:bidi="ar"/>
              </w:rPr>
              <w:sym w:font="Wingdings 2" w:char="00A3"/>
            </w:r>
            <w:r>
              <w:rPr>
                <w:rFonts w:ascii="仿宋" w:eastAsia="仿宋" w:hAnsi="仿宋" w:cs="仿宋" w:hint="eastAsia"/>
                <w:color w:val="000000"/>
                <w:sz w:val="24"/>
                <w:lang w:bidi="ar"/>
              </w:rPr>
              <w:t xml:space="preserve">高中二年级  </w:t>
            </w:r>
            <w:r>
              <w:rPr>
                <w:rFonts w:ascii="仿宋" w:eastAsia="仿宋" w:hAnsi="仿宋" w:cs="仿宋" w:hint="eastAsia"/>
                <w:color w:val="000000"/>
                <w:sz w:val="24"/>
                <w:lang w:bidi="ar"/>
              </w:rPr>
              <w:sym w:font="Wingdings 2" w:char="00A3"/>
            </w:r>
            <w:r>
              <w:rPr>
                <w:rFonts w:ascii="仿宋" w:eastAsia="仿宋" w:hAnsi="仿宋" w:cs="仿宋" w:hint="eastAsia"/>
                <w:color w:val="000000"/>
                <w:sz w:val="24"/>
                <w:lang w:bidi="ar"/>
              </w:rPr>
              <w:t>高中三年级</w:t>
            </w:r>
          </w:p>
        </w:tc>
      </w:tr>
      <w:tr w:rsidR="0037480D" w14:paraId="6FCB8A1E" w14:textId="77777777" w:rsidTr="00C43686">
        <w:trPr>
          <w:trHeight w:val="90"/>
          <w:jc w:val="center"/>
        </w:trPr>
        <w:tc>
          <w:tcPr>
            <w:tcW w:w="1608" w:type="dxa"/>
            <w:vAlign w:val="center"/>
          </w:tcPr>
          <w:p w14:paraId="177676B0" w14:textId="77777777" w:rsidR="0037480D" w:rsidRDefault="0037480D" w:rsidP="00C43686">
            <w:pPr>
              <w:jc w:val="center"/>
              <w:rPr>
                <w:rFonts w:ascii="Times New Roman" w:eastAsia="黑体" w:hAnsi="Times New Roman" w:cs="黑体"/>
                <w:color w:val="000000"/>
                <w:sz w:val="22"/>
                <w:szCs w:val="22"/>
                <w:lang w:bidi="ar"/>
              </w:rPr>
            </w:pPr>
            <w:r>
              <w:rPr>
                <w:rFonts w:ascii="Times New Roman" w:eastAsia="黑体" w:hAnsi="Times New Roman" w:cs="黑体" w:hint="eastAsia"/>
                <w:color w:val="000000"/>
                <w:sz w:val="22"/>
                <w:szCs w:val="22"/>
                <w:lang w:bidi="ar"/>
              </w:rPr>
              <w:t>学科</w:t>
            </w:r>
          </w:p>
        </w:tc>
        <w:tc>
          <w:tcPr>
            <w:tcW w:w="2161" w:type="dxa"/>
            <w:vAlign w:val="center"/>
          </w:tcPr>
          <w:p w14:paraId="36B3EFC4" w14:textId="77777777" w:rsidR="0037480D" w:rsidRDefault="0037480D" w:rsidP="00C43686">
            <w:pPr>
              <w:spacing w:line="400" w:lineRule="exact"/>
              <w:rPr>
                <w:rFonts w:ascii="仿宋" w:eastAsia="仿宋" w:hAnsi="仿宋" w:cs="仿宋"/>
                <w:color w:val="000000"/>
                <w:sz w:val="24"/>
                <w:lang w:bidi="ar"/>
              </w:rPr>
            </w:pPr>
          </w:p>
        </w:tc>
        <w:tc>
          <w:tcPr>
            <w:tcW w:w="1380" w:type="dxa"/>
            <w:vAlign w:val="center"/>
          </w:tcPr>
          <w:p w14:paraId="30020407" w14:textId="77777777" w:rsidR="0037480D" w:rsidRDefault="0037480D" w:rsidP="00C43686">
            <w:pPr>
              <w:spacing w:line="400" w:lineRule="exact"/>
              <w:ind w:firstLineChars="100" w:firstLine="223"/>
              <w:rPr>
                <w:rFonts w:ascii="仿宋" w:eastAsia="仿宋" w:hAnsi="仿宋" w:cs="仿宋"/>
                <w:color w:val="000000"/>
                <w:sz w:val="24"/>
                <w:lang w:bidi="ar"/>
              </w:rPr>
            </w:pPr>
            <w:r>
              <w:rPr>
                <w:rFonts w:ascii="Times New Roman" w:eastAsia="黑体" w:hAnsi="Times New Roman" w:cs="黑体" w:hint="eastAsia"/>
                <w:color w:val="000000"/>
                <w:sz w:val="22"/>
                <w:szCs w:val="22"/>
                <w:lang w:bidi="ar"/>
              </w:rPr>
              <w:t>学期</w:t>
            </w:r>
          </w:p>
        </w:tc>
        <w:tc>
          <w:tcPr>
            <w:tcW w:w="3670" w:type="dxa"/>
            <w:gridSpan w:val="2"/>
            <w:vAlign w:val="center"/>
          </w:tcPr>
          <w:p w14:paraId="58614181" w14:textId="77777777" w:rsidR="0037480D" w:rsidRDefault="0037480D" w:rsidP="00C43686">
            <w:pPr>
              <w:spacing w:line="400" w:lineRule="exact"/>
              <w:rPr>
                <w:rFonts w:ascii="仿宋" w:eastAsia="仿宋" w:hAnsi="仿宋" w:cs="仿宋"/>
                <w:color w:val="000000"/>
                <w:sz w:val="24"/>
                <w:lang w:bidi="ar"/>
              </w:rPr>
            </w:pPr>
            <w:r>
              <w:rPr>
                <w:rFonts w:ascii="仿宋" w:eastAsia="仿宋" w:hAnsi="仿宋" w:cs="仿宋" w:hint="eastAsia"/>
                <w:color w:val="000000"/>
                <w:sz w:val="24"/>
                <w:lang w:bidi="ar"/>
              </w:rPr>
              <w:sym w:font="Wingdings 2" w:char="00A3"/>
            </w:r>
            <w:r>
              <w:rPr>
                <w:rFonts w:ascii="仿宋" w:eastAsia="仿宋" w:hAnsi="仿宋" w:cs="仿宋" w:hint="eastAsia"/>
                <w:color w:val="000000"/>
                <w:sz w:val="24"/>
                <w:lang w:bidi="ar"/>
              </w:rPr>
              <w:t>2021-2022学年第一学期</w:t>
            </w:r>
          </w:p>
          <w:p w14:paraId="261ADE36" w14:textId="77777777" w:rsidR="0037480D" w:rsidRDefault="0037480D" w:rsidP="00C43686">
            <w:pPr>
              <w:spacing w:line="400" w:lineRule="exact"/>
              <w:rPr>
                <w:rFonts w:ascii="仿宋" w:eastAsia="仿宋" w:hAnsi="仿宋" w:cs="仿宋"/>
                <w:color w:val="000000"/>
                <w:sz w:val="24"/>
                <w:lang w:bidi="ar"/>
              </w:rPr>
            </w:pPr>
            <w:r>
              <w:rPr>
                <w:rFonts w:ascii="仿宋" w:eastAsia="仿宋" w:hAnsi="仿宋" w:cs="仿宋" w:hint="eastAsia"/>
                <w:color w:val="000000"/>
                <w:sz w:val="24"/>
                <w:lang w:bidi="ar"/>
              </w:rPr>
              <w:sym w:font="Wingdings 2" w:char="00A3"/>
            </w:r>
            <w:r>
              <w:rPr>
                <w:rFonts w:ascii="仿宋" w:eastAsia="仿宋" w:hAnsi="仿宋" w:cs="仿宋" w:hint="eastAsia"/>
                <w:color w:val="000000"/>
                <w:sz w:val="24"/>
                <w:lang w:bidi="ar"/>
              </w:rPr>
              <w:t>2021-2022学年第二学期</w:t>
            </w:r>
          </w:p>
        </w:tc>
      </w:tr>
      <w:tr w:rsidR="0037480D" w14:paraId="4221D711" w14:textId="77777777" w:rsidTr="00C43686">
        <w:trPr>
          <w:trHeight w:val="488"/>
          <w:jc w:val="center"/>
        </w:trPr>
        <w:tc>
          <w:tcPr>
            <w:tcW w:w="1608" w:type="dxa"/>
            <w:vMerge w:val="restart"/>
            <w:vAlign w:val="center"/>
          </w:tcPr>
          <w:p w14:paraId="6E7E8C31" w14:textId="77777777" w:rsidR="0037480D" w:rsidRDefault="0037480D" w:rsidP="00C43686">
            <w:pPr>
              <w:jc w:val="center"/>
              <w:rPr>
                <w:rFonts w:ascii="Times New Roman" w:eastAsia="黑体" w:hAnsi="Times New Roman" w:cs="黑体"/>
                <w:color w:val="000000"/>
                <w:sz w:val="22"/>
                <w:szCs w:val="22"/>
                <w:lang w:bidi="ar"/>
              </w:rPr>
            </w:pPr>
            <w:r>
              <w:rPr>
                <w:rFonts w:ascii="Times New Roman" w:eastAsia="黑体" w:hAnsi="Times New Roman" w:cs="黑体" w:hint="eastAsia"/>
                <w:color w:val="000000"/>
                <w:sz w:val="22"/>
                <w:szCs w:val="22"/>
                <w:lang w:bidi="ar"/>
              </w:rPr>
              <w:t>在</w:t>
            </w:r>
          </w:p>
          <w:p w14:paraId="07D53834" w14:textId="77777777" w:rsidR="0037480D" w:rsidRDefault="0037480D" w:rsidP="00C43686">
            <w:pPr>
              <w:jc w:val="center"/>
              <w:rPr>
                <w:rFonts w:ascii="Times New Roman" w:eastAsia="黑体" w:hAnsi="Times New Roman" w:cs="黑体"/>
                <w:color w:val="000000"/>
                <w:sz w:val="22"/>
                <w:szCs w:val="22"/>
                <w:lang w:bidi="ar"/>
              </w:rPr>
            </w:pPr>
            <w:r>
              <w:rPr>
                <w:rFonts w:ascii="Times New Roman" w:eastAsia="黑体" w:hAnsi="Times New Roman" w:cs="黑体" w:hint="eastAsia"/>
                <w:color w:val="000000"/>
                <w:sz w:val="22"/>
                <w:szCs w:val="22"/>
                <w:lang w:bidi="ar"/>
              </w:rPr>
              <w:t>线</w:t>
            </w:r>
          </w:p>
          <w:p w14:paraId="19D9D4DF" w14:textId="77777777" w:rsidR="0037480D" w:rsidRDefault="0037480D" w:rsidP="00C43686">
            <w:pPr>
              <w:jc w:val="center"/>
              <w:rPr>
                <w:rFonts w:ascii="Times New Roman" w:eastAsia="黑体" w:hAnsi="Times New Roman" w:cs="黑体"/>
                <w:color w:val="000000"/>
                <w:sz w:val="22"/>
                <w:szCs w:val="22"/>
                <w:lang w:bidi="ar"/>
              </w:rPr>
            </w:pPr>
            <w:r>
              <w:rPr>
                <w:rFonts w:ascii="Times New Roman" w:eastAsia="黑体" w:hAnsi="Times New Roman" w:cs="黑体" w:hint="eastAsia"/>
                <w:color w:val="000000"/>
                <w:sz w:val="22"/>
                <w:szCs w:val="22"/>
                <w:lang w:bidi="ar"/>
              </w:rPr>
              <w:t>教</w:t>
            </w:r>
          </w:p>
          <w:p w14:paraId="54C82868" w14:textId="77777777" w:rsidR="0037480D" w:rsidRDefault="0037480D" w:rsidP="00C43686">
            <w:pPr>
              <w:jc w:val="center"/>
              <w:rPr>
                <w:rFonts w:ascii="Times New Roman" w:eastAsia="黑体" w:hAnsi="Times New Roman" w:cs="黑体"/>
                <w:color w:val="000000"/>
                <w:sz w:val="22"/>
                <w:szCs w:val="22"/>
                <w:lang w:bidi="ar"/>
              </w:rPr>
            </w:pPr>
            <w:r>
              <w:rPr>
                <w:rFonts w:ascii="Times New Roman" w:eastAsia="黑体" w:hAnsi="Times New Roman" w:cs="黑体" w:hint="eastAsia"/>
                <w:color w:val="000000"/>
                <w:sz w:val="22"/>
                <w:szCs w:val="22"/>
                <w:lang w:bidi="ar"/>
              </w:rPr>
              <w:t>学</w:t>
            </w:r>
          </w:p>
          <w:p w14:paraId="1DC2FCDE" w14:textId="77777777" w:rsidR="0037480D" w:rsidRDefault="0037480D" w:rsidP="00C43686">
            <w:pPr>
              <w:jc w:val="center"/>
              <w:rPr>
                <w:rFonts w:ascii="Times New Roman" w:eastAsia="黑体" w:hAnsi="Times New Roman" w:cs="黑体"/>
                <w:color w:val="000000"/>
                <w:sz w:val="22"/>
                <w:szCs w:val="22"/>
                <w:lang w:bidi="ar"/>
              </w:rPr>
            </w:pPr>
            <w:r>
              <w:rPr>
                <w:rFonts w:ascii="Times New Roman" w:eastAsia="黑体" w:hAnsi="Times New Roman" w:cs="黑体" w:hint="eastAsia"/>
                <w:color w:val="000000"/>
                <w:sz w:val="22"/>
                <w:szCs w:val="22"/>
                <w:lang w:bidi="ar"/>
              </w:rPr>
              <w:t>计</w:t>
            </w:r>
          </w:p>
          <w:p w14:paraId="5C6B9761" w14:textId="77777777" w:rsidR="0037480D" w:rsidRDefault="0037480D" w:rsidP="00C43686">
            <w:pPr>
              <w:jc w:val="center"/>
              <w:rPr>
                <w:rFonts w:ascii="Times New Roman" w:eastAsia="黑体" w:hAnsi="Times New Roman" w:cs="黑体"/>
                <w:color w:val="000000"/>
                <w:sz w:val="22"/>
                <w:szCs w:val="22"/>
                <w:lang w:bidi="ar"/>
              </w:rPr>
            </w:pPr>
            <w:r>
              <w:rPr>
                <w:rFonts w:ascii="Times New Roman" w:eastAsia="黑体" w:hAnsi="Times New Roman" w:cs="黑体" w:hint="eastAsia"/>
                <w:color w:val="000000"/>
                <w:sz w:val="22"/>
                <w:szCs w:val="22"/>
                <w:lang w:bidi="ar"/>
              </w:rPr>
              <w:t>划</w:t>
            </w:r>
          </w:p>
          <w:p w14:paraId="269B5010" w14:textId="77777777" w:rsidR="0037480D" w:rsidRDefault="0037480D" w:rsidP="00C43686">
            <w:pPr>
              <w:jc w:val="center"/>
              <w:rPr>
                <w:rFonts w:ascii="Times New Roman" w:eastAsia="黑体" w:hAnsi="Times New Roman" w:cs="黑体"/>
                <w:color w:val="000000"/>
                <w:sz w:val="22"/>
                <w:szCs w:val="22"/>
                <w:lang w:bidi="ar"/>
              </w:rPr>
            </w:pPr>
            <w:r>
              <w:rPr>
                <w:rFonts w:ascii="Times New Roman" w:eastAsia="黑体" w:hAnsi="Times New Roman" w:cs="黑体" w:hint="eastAsia"/>
                <w:color w:val="000000"/>
                <w:sz w:val="22"/>
                <w:szCs w:val="22"/>
                <w:lang w:bidi="ar"/>
              </w:rPr>
              <w:t>（不少于</w:t>
            </w:r>
            <w:r>
              <w:rPr>
                <w:rFonts w:ascii="Times New Roman" w:eastAsia="黑体" w:hAnsi="Times New Roman" w:cs="黑体" w:hint="eastAsia"/>
                <w:color w:val="000000"/>
                <w:sz w:val="22"/>
                <w:szCs w:val="22"/>
                <w:lang w:bidi="ar"/>
              </w:rPr>
              <w:t>15</w:t>
            </w:r>
            <w:r>
              <w:rPr>
                <w:rFonts w:ascii="Times New Roman" w:eastAsia="黑体" w:hAnsi="Times New Roman" w:cs="黑体" w:hint="eastAsia"/>
                <w:color w:val="000000"/>
                <w:sz w:val="22"/>
                <w:szCs w:val="22"/>
                <w:lang w:bidi="ar"/>
              </w:rPr>
              <w:t>课时）</w:t>
            </w:r>
          </w:p>
        </w:tc>
        <w:tc>
          <w:tcPr>
            <w:tcW w:w="2161" w:type="dxa"/>
            <w:vAlign w:val="center"/>
          </w:tcPr>
          <w:p w14:paraId="2F5B37E7" w14:textId="77777777" w:rsidR="0037480D" w:rsidRDefault="0037480D" w:rsidP="00C43686">
            <w:pPr>
              <w:spacing w:line="400" w:lineRule="exact"/>
              <w:jc w:val="center"/>
              <w:rPr>
                <w:rFonts w:ascii="仿宋" w:eastAsia="仿宋" w:hAnsi="仿宋" w:cs="仿宋"/>
                <w:color w:val="000000"/>
                <w:sz w:val="24"/>
                <w:lang w:bidi="ar"/>
              </w:rPr>
            </w:pPr>
            <w:r>
              <w:rPr>
                <w:rFonts w:ascii="仿宋" w:eastAsia="仿宋" w:hAnsi="仿宋" w:cs="仿宋" w:hint="eastAsia"/>
                <w:color w:val="000000"/>
                <w:sz w:val="24"/>
                <w:lang w:bidi="ar"/>
              </w:rPr>
              <w:t>执教主题</w:t>
            </w:r>
          </w:p>
        </w:tc>
        <w:tc>
          <w:tcPr>
            <w:tcW w:w="1380" w:type="dxa"/>
            <w:vAlign w:val="center"/>
          </w:tcPr>
          <w:p w14:paraId="597C5456" w14:textId="77777777" w:rsidR="0037480D" w:rsidRDefault="0037480D" w:rsidP="00C43686">
            <w:pPr>
              <w:spacing w:line="400" w:lineRule="exact"/>
              <w:jc w:val="center"/>
              <w:rPr>
                <w:rFonts w:ascii="仿宋" w:eastAsia="仿宋" w:hAnsi="仿宋" w:cs="仿宋"/>
                <w:color w:val="000000"/>
                <w:sz w:val="24"/>
                <w:lang w:bidi="ar"/>
              </w:rPr>
            </w:pPr>
            <w:r>
              <w:rPr>
                <w:rFonts w:ascii="仿宋" w:eastAsia="仿宋" w:hAnsi="仿宋" w:cs="仿宋" w:hint="eastAsia"/>
                <w:color w:val="000000"/>
                <w:sz w:val="24"/>
                <w:lang w:bidi="ar"/>
              </w:rPr>
              <w:t>执教日期</w:t>
            </w:r>
          </w:p>
        </w:tc>
        <w:tc>
          <w:tcPr>
            <w:tcW w:w="1792" w:type="dxa"/>
            <w:vAlign w:val="center"/>
          </w:tcPr>
          <w:p w14:paraId="11BC42A8" w14:textId="77777777" w:rsidR="0037480D" w:rsidRDefault="0037480D" w:rsidP="00C43686">
            <w:pPr>
              <w:spacing w:line="400" w:lineRule="exact"/>
              <w:jc w:val="center"/>
              <w:rPr>
                <w:rFonts w:ascii="仿宋" w:eastAsia="仿宋" w:hAnsi="仿宋" w:cs="仿宋"/>
                <w:color w:val="000000"/>
                <w:sz w:val="24"/>
                <w:lang w:bidi="ar"/>
              </w:rPr>
            </w:pPr>
            <w:r>
              <w:rPr>
                <w:rFonts w:ascii="仿宋" w:eastAsia="仿宋" w:hAnsi="仿宋" w:cs="仿宋" w:hint="eastAsia"/>
                <w:color w:val="000000"/>
                <w:sz w:val="24"/>
                <w:lang w:bidi="ar"/>
              </w:rPr>
              <w:t>执教教师</w:t>
            </w:r>
          </w:p>
        </w:tc>
        <w:tc>
          <w:tcPr>
            <w:tcW w:w="1878" w:type="dxa"/>
            <w:vAlign w:val="center"/>
          </w:tcPr>
          <w:p w14:paraId="7E55F195" w14:textId="77777777" w:rsidR="0037480D" w:rsidRDefault="0037480D" w:rsidP="00C43686">
            <w:pPr>
              <w:spacing w:line="400" w:lineRule="exact"/>
              <w:jc w:val="center"/>
              <w:rPr>
                <w:rFonts w:ascii="仿宋" w:eastAsia="仿宋" w:hAnsi="仿宋" w:cs="仿宋"/>
                <w:color w:val="000000"/>
                <w:sz w:val="24"/>
                <w:lang w:bidi="ar"/>
              </w:rPr>
            </w:pPr>
            <w:r>
              <w:rPr>
                <w:rFonts w:ascii="仿宋" w:eastAsia="仿宋" w:hAnsi="仿宋" w:cs="仿宋" w:hint="eastAsia"/>
                <w:color w:val="000000"/>
                <w:sz w:val="24"/>
                <w:lang w:bidi="ar"/>
              </w:rPr>
              <w:t>所在单位</w:t>
            </w:r>
          </w:p>
        </w:tc>
      </w:tr>
      <w:tr w:rsidR="0037480D" w14:paraId="2811CA33" w14:textId="77777777" w:rsidTr="00C43686">
        <w:trPr>
          <w:trHeight w:val="527"/>
          <w:jc w:val="center"/>
        </w:trPr>
        <w:tc>
          <w:tcPr>
            <w:tcW w:w="1608" w:type="dxa"/>
            <w:vMerge/>
            <w:vAlign w:val="center"/>
          </w:tcPr>
          <w:p w14:paraId="27447D6C" w14:textId="77777777" w:rsidR="0037480D" w:rsidRDefault="0037480D" w:rsidP="00C43686">
            <w:pPr>
              <w:spacing w:line="400" w:lineRule="exact"/>
              <w:rPr>
                <w:rFonts w:ascii="仿宋" w:eastAsia="仿宋" w:hAnsi="仿宋" w:cs="仿宋"/>
                <w:color w:val="000000"/>
                <w:sz w:val="24"/>
                <w:lang w:bidi="ar"/>
              </w:rPr>
            </w:pPr>
          </w:p>
        </w:tc>
        <w:tc>
          <w:tcPr>
            <w:tcW w:w="2161" w:type="dxa"/>
            <w:vAlign w:val="center"/>
          </w:tcPr>
          <w:p w14:paraId="098C4E56" w14:textId="77777777" w:rsidR="0037480D" w:rsidRDefault="0037480D" w:rsidP="00C43686">
            <w:pPr>
              <w:spacing w:line="400" w:lineRule="exact"/>
              <w:rPr>
                <w:rFonts w:ascii="仿宋" w:eastAsia="仿宋" w:hAnsi="仿宋" w:cs="仿宋"/>
                <w:color w:val="000000"/>
                <w:sz w:val="24"/>
                <w:lang w:bidi="ar"/>
              </w:rPr>
            </w:pPr>
          </w:p>
        </w:tc>
        <w:tc>
          <w:tcPr>
            <w:tcW w:w="1380" w:type="dxa"/>
            <w:vAlign w:val="center"/>
          </w:tcPr>
          <w:p w14:paraId="66A5F243" w14:textId="77777777" w:rsidR="0037480D" w:rsidRDefault="0037480D" w:rsidP="00C43686">
            <w:pPr>
              <w:spacing w:line="400" w:lineRule="exact"/>
              <w:rPr>
                <w:rFonts w:ascii="仿宋" w:eastAsia="仿宋" w:hAnsi="仿宋" w:cs="仿宋"/>
                <w:color w:val="000000"/>
                <w:sz w:val="24"/>
                <w:lang w:bidi="ar"/>
              </w:rPr>
            </w:pPr>
          </w:p>
        </w:tc>
        <w:tc>
          <w:tcPr>
            <w:tcW w:w="1792" w:type="dxa"/>
            <w:vAlign w:val="center"/>
          </w:tcPr>
          <w:p w14:paraId="074BD6F3" w14:textId="77777777" w:rsidR="0037480D" w:rsidRDefault="0037480D" w:rsidP="00C43686">
            <w:pPr>
              <w:spacing w:line="400" w:lineRule="exact"/>
              <w:rPr>
                <w:rFonts w:ascii="仿宋" w:eastAsia="仿宋" w:hAnsi="仿宋" w:cs="仿宋"/>
                <w:color w:val="000000"/>
                <w:sz w:val="24"/>
                <w:lang w:bidi="ar"/>
              </w:rPr>
            </w:pPr>
          </w:p>
        </w:tc>
        <w:tc>
          <w:tcPr>
            <w:tcW w:w="1878" w:type="dxa"/>
            <w:vAlign w:val="center"/>
          </w:tcPr>
          <w:p w14:paraId="0381DD41" w14:textId="77777777" w:rsidR="0037480D" w:rsidRDefault="0037480D" w:rsidP="00C43686">
            <w:pPr>
              <w:spacing w:line="400" w:lineRule="exact"/>
              <w:rPr>
                <w:rFonts w:ascii="仿宋" w:eastAsia="仿宋" w:hAnsi="仿宋" w:cs="仿宋"/>
                <w:color w:val="000000"/>
                <w:sz w:val="24"/>
                <w:lang w:bidi="ar"/>
              </w:rPr>
            </w:pPr>
          </w:p>
        </w:tc>
      </w:tr>
      <w:tr w:rsidR="0037480D" w14:paraId="5D2145B3" w14:textId="77777777" w:rsidTr="00C43686">
        <w:trPr>
          <w:trHeight w:val="527"/>
          <w:jc w:val="center"/>
        </w:trPr>
        <w:tc>
          <w:tcPr>
            <w:tcW w:w="1608" w:type="dxa"/>
            <w:vMerge/>
            <w:vAlign w:val="center"/>
          </w:tcPr>
          <w:p w14:paraId="4D86DA39" w14:textId="77777777" w:rsidR="0037480D" w:rsidRDefault="0037480D" w:rsidP="00C43686">
            <w:pPr>
              <w:spacing w:line="400" w:lineRule="exact"/>
              <w:rPr>
                <w:rFonts w:ascii="仿宋" w:eastAsia="仿宋" w:hAnsi="仿宋" w:cs="仿宋"/>
                <w:color w:val="000000"/>
                <w:sz w:val="24"/>
                <w:lang w:bidi="ar"/>
              </w:rPr>
            </w:pPr>
          </w:p>
        </w:tc>
        <w:tc>
          <w:tcPr>
            <w:tcW w:w="2161" w:type="dxa"/>
            <w:vAlign w:val="center"/>
          </w:tcPr>
          <w:p w14:paraId="496E926D" w14:textId="77777777" w:rsidR="0037480D" w:rsidRDefault="0037480D" w:rsidP="00C43686">
            <w:pPr>
              <w:spacing w:line="400" w:lineRule="exact"/>
              <w:rPr>
                <w:rFonts w:ascii="仿宋" w:eastAsia="仿宋" w:hAnsi="仿宋" w:cs="仿宋"/>
                <w:color w:val="000000"/>
                <w:sz w:val="24"/>
                <w:lang w:bidi="ar"/>
              </w:rPr>
            </w:pPr>
          </w:p>
        </w:tc>
        <w:tc>
          <w:tcPr>
            <w:tcW w:w="1380" w:type="dxa"/>
            <w:vAlign w:val="center"/>
          </w:tcPr>
          <w:p w14:paraId="31F431A5" w14:textId="77777777" w:rsidR="0037480D" w:rsidRDefault="0037480D" w:rsidP="00C43686">
            <w:pPr>
              <w:spacing w:line="400" w:lineRule="exact"/>
              <w:rPr>
                <w:rFonts w:ascii="仿宋" w:eastAsia="仿宋" w:hAnsi="仿宋" w:cs="仿宋"/>
                <w:color w:val="000000"/>
                <w:sz w:val="24"/>
                <w:lang w:bidi="ar"/>
              </w:rPr>
            </w:pPr>
          </w:p>
        </w:tc>
        <w:tc>
          <w:tcPr>
            <w:tcW w:w="1792" w:type="dxa"/>
            <w:vAlign w:val="center"/>
          </w:tcPr>
          <w:p w14:paraId="00215CD0" w14:textId="77777777" w:rsidR="0037480D" w:rsidRDefault="0037480D" w:rsidP="00C43686">
            <w:pPr>
              <w:spacing w:line="400" w:lineRule="exact"/>
              <w:rPr>
                <w:rFonts w:ascii="仿宋" w:eastAsia="仿宋" w:hAnsi="仿宋" w:cs="仿宋"/>
                <w:color w:val="000000"/>
                <w:sz w:val="24"/>
                <w:lang w:bidi="ar"/>
              </w:rPr>
            </w:pPr>
          </w:p>
        </w:tc>
        <w:tc>
          <w:tcPr>
            <w:tcW w:w="1878" w:type="dxa"/>
            <w:vAlign w:val="center"/>
          </w:tcPr>
          <w:p w14:paraId="1AF2512F" w14:textId="77777777" w:rsidR="0037480D" w:rsidRDefault="0037480D" w:rsidP="00C43686">
            <w:pPr>
              <w:spacing w:line="400" w:lineRule="exact"/>
              <w:rPr>
                <w:rFonts w:ascii="仿宋" w:eastAsia="仿宋" w:hAnsi="仿宋" w:cs="仿宋"/>
                <w:color w:val="000000"/>
                <w:sz w:val="24"/>
                <w:lang w:bidi="ar"/>
              </w:rPr>
            </w:pPr>
          </w:p>
        </w:tc>
      </w:tr>
      <w:tr w:rsidR="0037480D" w14:paraId="4BAFFD08" w14:textId="77777777" w:rsidTr="00C43686">
        <w:trPr>
          <w:trHeight w:val="527"/>
          <w:jc w:val="center"/>
        </w:trPr>
        <w:tc>
          <w:tcPr>
            <w:tcW w:w="1608" w:type="dxa"/>
            <w:vMerge/>
            <w:vAlign w:val="center"/>
          </w:tcPr>
          <w:p w14:paraId="607BD325" w14:textId="77777777" w:rsidR="0037480D" w:rsidRDefault="0037480D" w:rsidP="00C43686">
            <w:pPr>
              <w:spacing w:line="400" w:lineRule="exact"/>
              <w:rPr>
                <w:rFonts w:ascii="仿宋" w:eastAsia="仿宋" w:hAnsi="仿宋" w:cs="仿宋"/>
                <w:color w:val="000000"/>
                <w:sz w:val="24"/>
                <w:lang w:bidi="ar"/>
              </w:rPr>
            </w:pPr>
          </w:p>
        </w:tc>
        <w:tc>
          <w:tcPr>
            <w:tcW w:w="2161" w:type="dxa"/>
            <w:vAlign w:val="center"/>
          </w:tcPr>
          <w:p w14:paraId="09601A98" w14:textId="77777777" w:rsidR="0037480D" w:rsidRDefault="0037480D" w:rsidP="00C43686">
            <w:pPr>
              <w:spacing w:line="400" w:lineRule="exact"/>
              <w:rPr>
                <w:rFonts w:ascii="仿宋" w:eastAsia="仿宋" w:hAnsi="仿宋" w:cs="仿宋"/>
                <w:color w:val="000000"/>
                <w:sz w:val="24"/>
                <w:lang w:bidi="ar"/>
              </w:rPr>
            </w:pPr>
          </w:p>
        </w:tc>
        <w:tc>
          <w:tcPr>
            <w:tcW w:w="1380" w:type="dxa"/>
            <w:vAlign w:val="center"/>
          </w:tcPr>
          <w:p w14:paraId="46E8FF20" w14:textId="77777777" w:rsidR="0037480D" w:rsidRDefault="0037480D" w:rsidP="00C43686">
            <w:pPr>
              <w:spacing w:line="400" w:lineRule="exact"/>
              <w:rPr>
                <w:rFonts w:ascii="仿宋" w:eastAsia="仿宋" w:hAnsi="仿宋" w:cs="仿宋"/>
                <w:color w:val="000000"/>
                <w:sz w:val="24"/>
                <w:lang w:bidi="ar"/>
              </w:rPr>
            </w:pPr>
          </w:p>
        </w:tc>
        <w:tc>
          <w:tcPr>
            <w:tcW w:w="1792" w:type="dxa"/>
            <w:vAlign w:val="center"/>
          </w:tcPr>
          <w:p w14:paraId="73905A85" w14:textId="77777777" w:rsidR="0037480D" w:rsidRDefault="0037480D" w:rsidP="00C43686">
            <w:pPr>
              <w:spacing w:line="400" w:lineRule="exact"/>
              <w:rPr>
                <w:rFonts w:ascii="仿宋" w:eastAsia="仿宋" w:hAnsi="仿宋" w:cs="仿宋"/>
                <w:color w:val="000000"/>
                <w:sz w:val="24"/>
                <w:lang w:bidi="ar"/>
              </w:rPr>
            </w:pPr>
          </w:p>
        </w:tc>
        <w:tc>
          <w:tcPr>
            <w:tcW w:w="1878" w:type="dxa"/>
            <w:vAlign w:val="center"/>
          </w:tcPr>
          <w:p w14:paraId="03ED8FBD" w14:textId="77777777" w:rsidR="0037480D" w:rsidRDefault="0037480D" w:rsidP="00C43686">
            <w:pPr>
              <w:spacing w:line="400" w:lineRule="exact"/>
              <w:rPr>
                <w:rFonts w:ascii="仿宋" w:eastAsia="仿宋" w:hAnsi="仿宋" w:cs="仿宋"/>
                <w:color w:val="000000"/>
                <w:sz w:val="24"/>
                <w:lang w:bidi="ar"/>
              </w:rPr>
            </w:pPr>
          </w:p>
        </w:tc>
      </w:tr>
      <w:tr w:rsidR="0037480D" w14:paraId="5DD7B491" w14:textId="77777777" w:rsidTr="00C43686">
        <w:trPr>
          <w:trHeight w:val="527"/>
          <w:jc w:val="center"/>
        </w:trPr>
        <w:tc>
          <w:tcPr>
            <w:tcW w:w="1608" w:type="dxa"/>
            <w:vMerge/>
            <w:vAlign w:val="center"/>
          </w:tcPr>
          <w:p w14:paraId="398AFEAA" w14:textId="77777777" w:rsidR="0037480D" w:rsidRDefault="0037480D" w:rsidP="00C43686">
            <w:pPr>
              <w:spacing w:line="400" w:lineRule="exact"/>
              <w:rPr>
                <w:rFonts w:ascii="仿宋" w:eastAsia="仿宋" w:hAnsi="仿宋" w:cs="仿宋"/>
                <w:color w:val="000000"/>
                <w:sz w:val="24"/>
                <w:lang w:bidi="ar"/>
              </w:rPr>
            </w:pPr>
          </w:p>
        </w:tc>
        <w:tc>
          <w:tcPr>
            <w:tcW w:w="2161" w:type="dxa"/>
            <w:vAlign w:val="center"/>
          </w:tcPr>
          <w:p w14:paraId="245882AC" w14:textId="77777777" w:rsidR="0037480D" w:rsidRDefault="0037480D" w:rsidP="00C43686">
            <w:pPr>
              <w:spacing w:line="400" w:lineRule="exact"/>
              <w:rPr>
                <w:rFonts w:ascii="仿宋" w:eastAsia="仿宋" w:hAnsi="仿宋" w:cs="仿宋"/>
                <w:color w:val="000000"/>
                <w:sz w:val="24"/>
                <w:lang w:bidi="ar"/>
              </w:rPr>
            </w:pPr>
          </w:p>
        </w:tc>
        <w:tc>
          <w:tcPr>
            <w:tcW w:w="1380" w:type="dxa"/>
            <w:vAlign w:val="center"/>
          </w:tcPr>
          <w:p w14:paraId="7299BBD3" w14:textId="77777777" w:rsidR="0037480D" w:rsidRDefault="0037480D" w:rsidP="00C43686">
            <w:pPr>
              <w:spacing w:line="400" w:lineRule="exact"/>
              <w:rPr>
                <w:rFonts w:ascii="仿宋" w:eastAsia="仿宋" w:hAnsi="仿宋" w:cs="仿宋"/>
                <w:color w:val="000000"/>
                <w:sz w:val="24"/>
                <w:lang w:bidi="ar"/>
              </w:rPr>
            </w:pPr>
          </w:p>
        </w:tc>
        <w:tc>
          <w:tcPr>
            <w:tcW w:w="1792" w:type="dxa"/>
            <w:vAlign w:val="center"/>
          </w:tcPr>
          <w:p w14:paraId="0EC78877" w14:textId="77777777" w:rsidR="0037480D" w:rsidRDefault="0037480D" w:rsidP="00C43686">
            <w:pPr>
              <w:spacing w:line="400" w:lineRule="exact"/>
              <w:rPr>
                <w:rFonts w:ascii="仿宋" w:eastAsia="仿宋" w:hAnsi="仿宋" w:cs="仿宋"/>
                <w:color w:val="000000"/>
                <w:sz w:val="24"/>
                <w:lang w:bidi="ar"/>
              </w:rPr>
            </w:pPr>
          </w:p>
        </w:tc>
        <w:tc>
          <w:tcPr>
            <w:tcW w:w="1878" w:type="dxa"/>
            <w:vAlign w:val="center"/>
          </w:tcPr>
          <w:p w14:paraId="17CAE59F" w14:textId="77777777" w:rsidR="0037480D" w:rsidRDefault="0037480D" w:rsidP="00C43686">
            <w:pPr>
              <w:spacing w:line="400" w:lineRule="exact"/>
              <w:rPr>
                <w:rFonts w:ascii="仿宋" w:eastAsia="仿宋" w:hAnsi="仿宋" w:cs="仿宋"/>
                <w:color w:val="000000"/>
                <w:sz w:val="24"/>
                <w:lang w:bidi="ar"/>
              </w:rPr>
            </w:pPr>
          </w:p>
        </w:tc>
      </w:tr>
      <w:tr w:rsidR="0037480D" w14:paraId="604DCEA2" w14:textId="77777777" w:rsidTr="00C43686">
        <w:trPr>
          <w:trHeight w:val="527"/>
          <w:jc w:val="center"/>
        </w:trPr>
        <w:tc>
          <w:tcPr>
            <w:tcW w:w="1608" w:type="dxa"/>
            <w:vMerge/>
            <w:vAlign w:val="center"/>
          </w:tcPr>
          <w:p w14:paraId="3736F42B" w14:textId="77777777" w:rsidR="0037480D" w:rsidRDefault="0037480D" w:rsidP="00C43686">
            <w:pPr>
              <w:spacing w:line="400" w:lineRule="exact"/>
              <w:rPr>
                <w:rFonts w:ascii="仿宋" w:eastAsia="仿宋" w:hAnsi="仿宋" w:cs="仿宋"/>
                <w:color w:val="000000"/>
                <w:sz w:val="24"/>
                <w:lang w:bidi="ar"/>
              </w:rPr>
            </w:pPr>
          </w:p>
        </w:tc>
        <w:tc>
          <w:tcPr>
            <w:tcW w:w="2161" w:type="dxa"/>
            <w:vAlign w:val="center"/>
          </w:tcPr>
          <w:p w14:paraId="5241F920" w14:textId="77777777" w:rsidR="0037480D" w:rsidRDefault="0037480D" w:rsidP="00C43686">
            <w:pPr>
              <w:spacing w:line="400" w:lineRule="exact"/>
              <w:rPr>
                <w:rFonts w:ascii="仿宋" w:eastAsia="仿宋" w:hAnsi="仿宋" w:cs="仿宋"/>
                <w:color w:val="000000"/>
                <w:sz w:val="24"/>
                <w:lang w:bidi="ar"/>
              </w:rPr>
            </w:pPr>
          </w:p>
        </w:tc>
        <w:tc>
          <w:tcPr>
            <w:tcW w:w="1380" w:type="dxa"/>
            <w:vAlign w:val="center"/>
          </w:tcPr>
          <w:p w14:paraId="47FF22DB" w14:textId="77777777" w:rsidR="0037480D" w:rsidRDefault="0037480D" w:rsidP="00C43686">
            <w:pPr>
              <w:spacing w:line="400" w:lineRule="exact"/>
              <w:rPr>
                <w:rFonts w:ascii="仿宋" w:eastAsia="仿宋" w:hAnsi="仿宋" w:cs="仿宋"/>
                <w:color w:val="000000"/>
                <w:sz w:val="24"/>
                <w:lang w:bidi="ar"/>
              </w:rPr>
            </w:pPr>
          </w:p>
        </w:tc>
        <w:tc>
          <w:tcPr>
            <w:tcW w:w="1792" w:type="dxa"/>
            <w:vAlign w:val="center"/>
          </w:tcPr>
          <w:p w14:paraId="21E90A6C" w14:textId="77777777" w:rsidR="0037480D" w:rsidRDefault="0037480D" w:rsidP="00C43686">
            <w:pPr>
              <w:spacing w:line="400" w:lineRule="exact"/>
              <w:rPr>
                <w:rFonts w:ascii="仿宋" w:eastAsia="仿宋" w:hAnsi="仿宋" w:cs="仿宋"/>
                <w:color w:val="000000"/>
                <w:sz w:val="24"/>
                <w:lang w:bidi="ar"/>
              </w:rPr>
            </w:pPr>
          </w:p>
        </w:tc>
        <w:tc>
          <w:tcPr>
            <w:tcW w:w="1878" w:type="dxa"/>
            <w:vAlign w:val="center"/>
          </w:tcPr>
          <w:p w14:paraId="04418311" w14:textId="77777777" w:rsidR="0037480D" w:rsidRDefault="0037480D" w:rsidP="00C43686">
            <w:pPr>
              <w:spacing w:line="400" w:lineRule="exact"/>
              <w:rPr>
                <w:rFonts w:ascii="仿宋" w:eastAsia="仿宋" w:hAnsi="仿宋" w:cs="仿宋"/>
                <w:color w:val="000000"/>
                <w:sz w:val="24"/>
                <w:lang w:bidi="ar"/>
              </w:rPr>
            </w:pPr>
          </w:p>
        </w:tc>
      </w:tr>
      <w:tr w:rsidR="0037480D" w14:paraId="78EB5E06" w14:textId="77777777" w:rsidTr="00C43686">
        <w:trPr>
          <w:trHeight w:val="527"/>
          <w:jc w:val="center"/>
        </w:trPr>
        <w:tc>
          <w:tcPr>
            <w:tcW w:w="1608" w:type="dxa"/>
            <w:vMerge/>
            <w:vAlign w:val="center"/>
          </w:tcPr>
          <w:p w14:paraId="23FD042E" w14:textId="77777777" w:rsidR="0037480D" w:rsidRDefault="0037480D" w:rsidP="00C43686">
            <w:pPr>
              <w:spacing w:line="400" w:lineRule="exact"/>
              <w:rPr>
                <w:rFonts w:ascii="仿宋" w:eastAsia="仿宋" w:hAnsi="仿宋" w:cs="仿宋"/>
                <w:color w:val="000000"/>
                <w:sz w:val="24"/>
                <w:lang w:bidi="ar"/>
              </w:rPr>
            </w:pPr>
          </w:p>
        </w:tc>
        <w:tc>
          <w:tcPr>
            <w:tcW w:w="2161" w:type="dxa"/>
            <w:vAlign w:val="center"/>
          </w:tcPr>
          <w:p w14:paraId="3C961EB2" w14:textId="77777777" w:rsidR="0037480D" w:rsidRDefault="0037480D" w:rsidP="00C43686">
            <w:pPr>
              <w:spacing w:line="400" w:lineRule="exact"/>
              <w:rPr>
                <w:rFonts w:ascii="仿宋" w:eastAsia="仿宋" w:hAnsi="仿宋" w:cs="仿宋"/>
                <w:color w:val="000000"/>
                <w:sz w:val="24"/>
                <w:lang w:bidi="ar"/>
              </w:rPr>
            </w:pPr>
          </w:p>
        </w:tc>
        <w:tc>
          <w:tcPr>
            <w:tcW w:w="1380" w:type="dxa"/>
            <w:vAlign w:val="center"/>
          </w:tcPr>
          <w:p w14:paraId="66245F2A" w14:textId="77777777" w:rsidR="0037480D" w:rsidRDefault="0037480D" w:rsidP="00C43686">
            <w:pPr>
              <w:spacing w:line="400" w:lineRule="exact"/>
              <w:rPr>
                <w:rFonts w:ascii="仿宋" w:eastAsia="仿宋" w:hAnsi="仿宋" w:cs="仿宋"/>
                <w:color w:val="000000"/>
                <w:sz w:val="24"/>
                <w:lang w:bidi="ar"/>
              </w:rPr>
            </w:pPr>
          </w:p>
        </w:tc>
        <w:tc>
          <w:tcPr>
            <w:tcW w:w="1792" w:type="dxa"/>
            <w:vAlign w:val="center"/>
          </w:tcPr>
          <w:p w14:paraId="1C63B98F" w14:textId="77777777" w:rsidR="0037480D" w:rsidRDefault="0037480D" w:rsidP="00C43686">
            <w:pPr>
              <w:spacing w:line="400" w:lineRule="exact"/>
              <w:rPr>
                <w:rFonts w:ascii="仿宋" w:eastAsia="仿宋" w:hAnsi="仿宋" w:cs="仿宋"/>
                <w:color w:val="000000"/>
                <w:sz w:val="24"/>
                <w:lang w:bidi="ar"/>
              </w:rPr>
            </w:pPr>
          </w:p>
        </w:tc>
        <w:tc>
          <w:tcPr>
            <w:tcW w:w="1878" w:type="dxa"/>
            <w:vAlign w:val="center"/>
          </w:tcPr>
          <w:p w14:paraId="38D25A9F" w14:textId="77777777" w:rsidR="0037480D" w:rsidRDefault="0037480D" w:rsidP="00C43686">
            <w:pPr>
              <w:spacing w:line="400" w:lineRule="exact"/>
              <w:rPr>
                <w:rFonts w:ascii="仿宋" w:eastAsia="仿宋" w:hAnsi="仿宋" w:cs="仿宋"/>
                <w:color w:val="000000"/>
                <w:sz w:val="24"/>
                <w:lang w:bidi="ar"/>
              </w:rPr>
            </w:pPr>
          </w:p>
        </w:tc>
      </w:tr>
      <w:tr w:rsidR="0037480D" w14:paraId="0CB7E29E" w14:textId="77777777" w:rsidTr="00C43686">
        <w:trPr>
          <w:trHeight w:val="527"/>
          <w:jc w:val="center"/>
        </w:trPr>
        <w:tc>
          <w:tcPr>
            <w:tcW w:w="1608" w:type="dxa"/>
            <w:vMerge/>
            <w:vAlign w:val="center"/>
          </w:tcPr>
          <w:p w14:paraId="78830B54" w14:textId="77777777" w:rsidR="0037480D" w:rsidRDefault="0037480D" w:rsidP="00C43686">
            <w:pPr>
              <w:spacing w:line="400" w:lineRule="exact"/>
              <w:rPr>
                <w:rFonts w:ascii="仿宋" w:eastAsia="仿宋" w:hAnsi="仿宋" w:cs="仿宋"/>
                <w:color w:val="000000"/>
                <w:sz w:val="24"/>
                <w:lang w:bidi="ar"/>
              </w:rPr>
            </w:pPr>
          </w:p>
        </w:tc>
        <w:tc>
          <w:tcPr>
            <w:tcW w:w="2161" w:type="dxa"/>
            <w:vAlign w:val="center"/>
          </w:tcPr>
          <w:p w14:paraId="56569F28" w14:textId="77777777" w:rsidR="0037480D" w:rsidRDefault="0037480D" w:rsidP="00C43686">
            <w:pPr>
              <w:spacing w:line="400" w:lineRule="exact"/>
              <w:rPr>
                <w:rFonts w:ascii="仿宋" w:eastAsia="仿宋" w:hAnsi="仿宋" w:cs="仿宋"/>
                <w:color w:val="000000"/>
                <w:sz w:val="24"/>
                <w:lang w:bidi="ar"/>
              </w:rPr>
            </w:pPr>
          </w:p>
        </w:tc>
        <w:tc>
          <w:tcPr>
            <w:tcW w:w="1380" w:type="dxa"/>
            <w:vAlign w:val="center"/>
          </w:tcPr>
          <w:p w14:paraId="5424B54B" w14:textId="77777777" w:rsidR="0037480D" w:rsidRDefault="0037480D" w:rsidP="00C43686">
            <w:pPr>
              <w:spacing w:line="400" w:lineRule="exact"/>
              <w:rPr>
                <w:rFonts w:ascii="仿宋" w:eastAsia="仿宋" w:hAnsi="仿宋" w:cs="仿宋"/>
                <w:color w:val="000000"/>
                <w:sz w:val="24"/>
                <w:lang w:bidi="ar"/>
              </w:rPr>
            </w:pPr>
          </w:p>
        </w:tc>
        <w:tc>
          <w:tcPr>
            <w:tcW w:w="1792" w:type="dxa"/>
            <w:vAlign w:val="center"/>
          </w:tcPr>
          <w:p w14:paraId="1F4BF070" w14:textId="77777777" w:rsidR="0037480D" w:rsidRDefault="0037480D" w:rsidP="00C43686">
            <w:pPr>
              <w:spacing w:line="400" w:lineRule="exact"/>
              <w:rPr>
                <w:rFonts w:ascii="仿宋" w:eastAsia="仿宋" w:hAnsi="仿宋" w:cs="仿宋"/>
                <w:color w:val="000000"/>
                <w:sz w:val="24"/>
                <w:lang w:bidi="ar"/>
              </w:rPr>
            </w:pPr>
          </w:p>
        </w:tc>
        <w:tc>
          <w:tcPr>
            <w:tcW w:w="1878" w:type="dxa"/>
            <w:vAlign w:val="center"/>
          </w:tcPr>
          <w:p w14:paraId="3F53CBA2" w14:textId="77777777" w:rsidR="0037480D" w:rsidRDefault="0037480D" w:rsidP="00C43686">
            <w:pPr>
              <w:spacing w:line="400" w:lineRule="exact"/>
              <w:rPr>
                <w:rFonts w:ascii="仿宋" w:eastAsia="仿宋" w:hAnsi="仿宋" w:cs="仿宋"/>
                <w:color w:val="000000"/>
                <w:sz w:val="24"/>
                <w:lang w:bidi="ar"/>
              </w:rPr>
            </w:pPr>
          </w:p>
        </w:tc>
      </w:tr>
      <w:tr w:rsidR="0037480D" w14:paraId="52A5F68E" w14:textId="77777777" w:rsidTr="00C43686">
        <w:trPr>
          <w:trHeight w:val="527"/>
          <w:jc w:val="center"/>
        </w:trPr>
        <w:tc>
          <w:tcPr>
            <w:tcW w:w="1608" w:type="dxa"/>
            <w:vMerge/>
            <w:vAlign w:val="center"/>
          </w:tcPr>
          <w:p w14:paraId="057D75EF" w14:textId="77777777" w:rsidR="0037480D" w:rsidRDefault="0037480D" w:rsidP="00C43686">
            <w:pPr>
              <w:spacing w:line="400" w:lineRule="exact"/>
              <w:rPr>
                <w:rFonts w:ascii="仿宋" w:eastAsia="仿宋" w:hAnsi="仿宋" w:cs="仿宋"/>
                <w:color w:val="000000"/>
                <w:sz w:val="24"/>
                <w:lang w:bidi="ar"/>
              </w:rPr>
            </w:pPr>
          </w:p>
        </w:tc>
        <w:tc>
          <w:tcPr>
            <w:tcW w:w="2161" w:type="dxa"/>
            <w:vAlign w:val="center"/>
          </w:tcPr>
          <w:p w14:paraId="3921FD95" w14:textId="77777777" w:rsidR="0037480D" w:rsidRDefault="0037480D" w:rsidP="00C43686">
            <w:pPr>
              <w:spacing w:line="400" w:lineRule="exact"/>
              <w:rPr>
                <w:rFonts w:ascii="仿宋" w:eastAsia="仿宋" w:hAnsi="仿宋" w:cs="仿宋"/>
                <w:color w:val="000000"/>
                <w:sz w:val="24"/>
                <w:lang w:bidi="ar"/>
              </w:rPr>
            </w:pPr>
          </w:p>
        </w:tc>
        <w:tc>
          <w:tcPr>
            <w:tcW w:w="1380" w:type="dxa"/>
            <w:vAlign w:val="center"/>
          </w:tcPr>
          <w:p w14:paraId="680A19F7" w14:textId="77777777" w:rsidR="0037480D" w:rsidRDefault="0037480D" w:rsidP="00C43686">
            <w:pPr>
              <w:spacing w:line="400" w:lineRule="exact"/>
              <w:rPr>
                <w:rFonts w:ascii="仿宋" w:eastAsia="仿宋" w:hAnsi="仿宋" w:cs="仿宋"/>
                <w:color w:val="000000"/>
                <w:sz w:val="24"/>
                <w:lang w:bidi="ar"/>
              </w:rPr>
            </w:pPr>
          </w:p>
        </w:tc>
        <w:tc>
          <w:tcPr>
            <w:tcW w:w="1792" w:type="dxa"/>
            <w:vAlign w:val="center"/>
          </w:tcPr>
          <w:p w14:paraId="6692F497" w14:textId="77777777" w:rsidR="0037480D" w:rsidRDefault="0037480D" w:rsidP="00C43686">
            <w:pPr>
              <w:spacing w:line="400" w:lineRule="exact"/>
              <w:rPr>
                <w:rFonts w:ascii="仿宋" w:eastAsia="仿宋" w:hAnsi="仿宋" w:cs="仿宋"/>
                <w:color w:val="000000"/>
                <w:sz w:val="24"/>
                <w:lang w:bidi="ar"/>
              </w:rPr>
            </w:pPr>
          </w:p>
        </w:tc>
        <w:tc>
          <w:tcPr>
            <w:tcW w:w="1878" w:type="dxa"/>
            <w:vAlign w:val="center"/>
          </w:tcPr>
          <w:p w14:paraId="2EBE3938" w14:textId="77777777" w:rsidR="0037480D" w:rsidRDefault="0037480D" w:rsidP="00C43686">
            <w:pPr>
              <w:spacing w:line="400" w:lineRule="exact"/>
              <w:rPr>
                <w:rFonts w:ascii="仿宋" w:eastAsia="仿宋" w:hAnsi="仿宋" w:cs="仿宋"/>
                <w:color w:val="000000"/>
                <w:sz w:val="24"/>
                <w:lang w:bidi="ar"/>
              </w:rPr>
            </w:pPr>
          </w:p>
        </w:tc>
      </w:tr>
      <w:tr w:rsidR="0037480D" w14:paraId="6FF528AD" w14:textId="77777777" w:rsidTr="00C43686">
        <w:trPr>
          <w:trHeight w:val="527"/>
          <w:jc w:val="center"/>
        </w:trPr>
        <w:tc>
          <w:tcPr>
            <w:tcW w:w="1608" w:type="dxa"/>
            <w:vMerge/>
            <w:vAlign w:val="center"/>
          </w:tcPr>
          <w:p w14:paraId="43F07DED" w14:textId="77777777" w:rsidR="0037480D" w:rsidRDefault="0037480D" w:rsidP="00C43686">
            <w:pPr>
              <w:spacing w:line="400" w:lineRule="exact"/>
              <w:rPr>
                <w:rFonts w:ascii="仿宋" w:eastAsia="仿宋" w:hAnsi="仿宋" w:cs="仿宋"/>
                <w:color w:val="000000"/>
                <w:sz w:val="24"/>
                <w:lang w:bidi="ar"/>
              </w:rPr>
            </w:pPr>
          </w:p>
        </w:tc>
        <w:tc>
          <w:tcPr>
            <w:tcW w:w="2161" w:type="dxa"/>
            <w:vAlign w:val="center"/>
          </w:tcPr>
          <w:p w14:paraId="7C1BCCDA" w14:textId="77777777" w:rsidR="0037480D" w:rsidRDefault="0037480D" w:rsidP="00C43686">
            <w:pPr>
              <w:spacing w:line="400" w:lineRule="exact"/>
              <w:rPr>
                <w:rFonts w:ascii="仿宋" w:eastAsia="仿宋" w:hAnsi="仿宋" w:cs="仿宋"/>
                <w:color w:val="000000"/>
                <w:sz w:val="24"/>
                <w:lang w:bidi="ar"/>
              </w:rPr>
            </w:pPr>
          </w:p>
        </w:tc>
        <w:tc>
          <w:tcPr>
            <w:tcW w:w="1380" w:type="dxa"/>
            <w:vAlign w:val="center"/>
          </w:tcPr>
          <w:p w14:paraId="518ECCA4" w14:textId="77777777" w:rsidR="0037480D" w:rsidRDefault="0037480D" w:rsidP="00C43686">
            <w:pPr>
              <w:spacing w:line="400" w:lineRule="exact"/>
              <w:rPr>
                <w:rFonts w:ascii="仿宋" w:eastAsia="仿宋" w:hAnsi="仿宋" w:cs="仿宋"/>
                <w:color w:val="000000"/>
                <w:sz w:val="24"/>
                <w:lang w:bidi="ar"/>
              </w:rPr>
            </w:pPr>
          </w:p>
        </w:tc>
        <w:tc>
          <w:tcPr>
            <w:tcW w:w="1792" w:type="dxa"/>
            <w:vAlign w:val="center"/>
          </w:tcPr>
          <w:p w14:paraId="6E4D9CBF" w14:textId="77777777" w:rsidR="0037480D" w:rsidRDefault="0037480D" w:rsidP="00C43686">
            <w:pPr>
              <w:spacing w:line="400" w:lineRule="exact"/>
              <w:rPr>
                <w:rFonts w:ascii="仿宋" w:eastAsia="仿宋" w:hAnsi="仿宋" w:cs="仿宋"/>
                <w:color w:val="000000"/>
                <w:sz w:val="24"/>
                <w:lang w:bidi="ar"/>
              </w:rPr>
            </w:pPr>
          </w:p>
        </w:tc>
        <w:tc>
          <w:tcPr>
            <w:tcW w:w="1878" w:type="dxa"/>
            <w:vAlign w:val="center"/>
          </w:tcPr>
          <w:p w14:paraId="32833E2E" w14:textId="77777777" w:rsidR="0037480D" w:rsidRDefault="0037480D" w:rsidP="00C43686">
            <w:pPr>
              <w:spacing w:line="400" w:lineRule="exact"/>
              <w:rPr>
                <w:rFonts w:ascii="仿宋" w:eastAsia="仿宋" w:hAnsi="仿宋" w:cs="仿宋"/>
                <w:color w:val="000000"/>
                <w:sz w:val="24"/>
                <w:lang w:bidi="ar"/>
              </w:rPr>
            </w:pPr>
          </w:p>
        </w:tc>
      </w:tr>
      <w:tr w:rsidR="0037480D" w14:paraId="6B6472F2" w14:textId="77777777" w:rsidTr="00C43686">
        <w:trPr>
          <w:trHeight w:val="561"/>
          <w:jc w:val="center"/>
        </w:trPr>
        <w:tc>
          <w:tcPr>
            <w:tcW w:w="1608" w:type="dxa"/>
            <w:vMerge/>
            <w:vAlign w:val="center"/>
          </w:tcPr>
          <w:p w14:paraId="2B265701" w14:textId="77777777" w:rsidR="0037480D" w:rsidRDefault="0037480D" w:rsidP="00C43686">
            <w:pPr>
              <w:spacing w:line="400" w:lineRule="exact"/>
              <w:rPr>
                <w:rFonts w:ascii="仿宋" w:eastAsia="仿宋" w:hAnsi="仿宋" w:cs="仿宋"/>
                <w:color w:val="000000"/>
                <w:sz w:val="24"/>
                <w:lang w:bidi="ar"/>
              </w:rPr>
            </w:pPr>
          </w:p>
        </w:tc>
        <w:tc>
          <w:tcPr>
            <w:tcW w:w="2161" w:type="dxa"/>
            <w:vAlign w:val="center"/>
          </w:tcPr>
          <w:p w14:paraId="78E49967" w14:textId="77777777" w:rsidR="0037480D" w:rsidRDefault="0037480D" w:rsidP="00C43686">
            <w:pPr>
              <w:spacing w:line="400" w:lineRule="exact"/>
              <w:rPr>
                <w:rFonts w:ascii="仿宋" w:eastAsia="仿宋" w:hAnsi="仿宋" w:cs="仿宋"/>
                <w:color w:val="000000"/>
                <w:sz w:val="24"/>
                <w:lang w:bidi="ar"/>
              </w:rPr>
            </w:pPr>
          </w:p>
        </w:tc>
        <w:tc>
          <w:tcPr>
            <w:tcW w:w="1380" w:type="dxa"/>
            <w:vAlign w:val="center"/>
          </w:tcPr>
          <w:p w14:paraId="74DDEEAA" w14:textId="77777777" w:rsidR="0037480D" w:rsidRDefault="0037480D" w:rsidP="00C43686">
            <w:pPr>
              <w:spacing w:line="400" w:lineRule="exact"/>
              <w:rPr>
                <w:rFonts w:ascii="仿宋" w:eastAsia="仿宋" w:hAnsi="仿宋" w:cs="仿宋"/>
                <w:color w:val="000000"/>
                <w:sz w:val="24"/>
                <w:lang w:bidi="ar"/>
              </w:rPr>
            </w:pPr>
          </w:p>
        </w:tc>
        <w:tc>
          <w:tcPr>
            <w:tcW w:w="1792" w:type="dxa"/>
            <w:vAlign w:val="center"/>
          </w:tcPr>
          <w:p w14:paraId="0119DF7B" w14:textId="77777777" w:rsidR="0037480D" w:rsidRDefault="0037480D" w:rsidP="00C43686">
            <w:pPr>
              <w:spacing w:line="400" w:lineRule="exact"/>
              <w:rPr>
                <w:rFonts w:ascii="仿宋" w:eastAsia="仿宋" w:hAnsi="仿宋" w:cs="仿宋"/>
                <w:color w:val="000000"/>
                <w:sz w:val="24"/>
                <w:lang w:bidi="ar"/>
              </w:rPr>
            </w:pPr>
          </w:p>
        </w:tc>
        <w:tc>
          <w:tcPr>
            <w:tcW w:w="1878" w:type="dxa"/>
            <w:vAlign w:val="center"/>
          </w:tcPr>
          <w:p w14:paraId="589F1E91" w14:textId="77777777" w:rsidR="0037480D" w:rsidRDefault="0037480D" w:rsidP="00C43686">
            <w:pPr>
              <w:spacing w:line="400" w:lineRule="exact"/>
              <w:rPr>
                <w:rFonts w:ascii="仿宋" w:eastAsia="仿宋" w:hAnsi="仿宋" w:cs="仿宋"/>
                <w:color w:val="000000"/>
                <w:sz w:val="24"/>
                <w:lang w:bidi="ar"/>
              </w:rPr>
            </w:pPr>
          </w:p>
        </w:tc>
      </w:tr>
      <w:tr w:rsidR="0037480D" w14:paraId="65F21AF5" w14:textId="77777777" w:rsidTr="00C43686">
        <w:trPr>
          <w:trHeight w:val="561"/>
          <w:jc w:val="center"/>
        </w:trPr>
        <w:tc>
          <w:tcPr>
            <w:tcW w:w="1608" w:type="dxa"/>
            <w:vMerge/>
            <w:vAlign w:val="center"/>
          </w:tcPr>
          <w:p w14:paraId="079AA428" w14:textId="77777777" w:rsidR="0037480D" w:rsidRDefault="0037480D" w:rsidP="00C43686">
            <w:pPr>
              <w:spacing w:line="400" w:lineRule="exact"/>
              <w:rPr>
                <w:rFonts w:ascii="仿宋" w:eastAsia="仿宋" w:hAnsi="仿宋" w:cs="仿宋"/>
                <w:color w:val="000000"/>
                <w:sz w:val="24"/>
                <w:lang w:bidi="ar"/>
              </w:rPr>
            </w:pPr>
          </w:p>
        </w:tc>
        <w:tc>
          <w:tcPr>
            <w:tcW w:w="2161" w:type="dxa"/>
            <w:vAlign w:val="center"/>
          </w:tcPr>
          <w:p w14:paraId="529837EB" w14:textId="77777777" w:rsidR="0037480D" w:rsidRDefault="0037480D" w:rsidP="00C43686">
            <w:pPr>
              <w:spacing w:line="400" w:lineRule="exact"/>
              <w:rPr>
                <w:rFonts w:ascii="仿宋" w:eastAsia="仿宋" w:hAnsi="仿宋" w:cs="仿宋"/>
                <w:color w:val="000000"/>
                <w:sz w:val="24"/>
                <w:lang w:bidi="ar"/>
              </w:rPr>
            </w:pPr>
          </w:p>
        </w:tc>
        <w:tc>
          <w:tcPr>
            <w:tcW w:w="1380" w:type="dxa"/>
            <w:vAlign w:val="center"/>
          </w:tcPr>
          <w:p w14:paraId="34A624B6" w14:textId="77777777" w:rsidR="0037480D" w:rsidRDefault="0037480D" w:rsidP="00C43686">
            <w:pPr>
              <w:spacing w:line="400" w:lineRule="exact"/>
              <w:rPr>
                <w:rFonts w:ascii="仿宋" w:eastAsia="仿宋" w:hAnsi="仿宋" w:cs="仿宋"/>
                <w:color w:val="000000"/>
                <w:sz w:val="24"/>
                <w:lang w:bidi="ar"/>
              </w:rPr>
            </w:pPr>
          </w:p>
        </w:tc>
        <w:tc>
          <w:tcPr>
            <w:tcW w:w="1792" w:type="dxa"/>
            <w:vAlign w:val="center"/>
          </w:tcPr>
          <w:p w14:paraId="64DB3AFF" w14:textId="77777777" w:rsidR="0037480D" w:rsidRDefault="0037480D" w:rsidP="00C43686">
            <w:pPr>
              <w:spacing w:line="400" w:lineRule="exact"/>
              <w:rPr>
                <w:rFonts w:ascii="仿宋" w:eastAsia="仿宋" w:hAnsi="仿宋" w:cs="仿宋"/>
                <w:color w:val="000000"/>
                <w:sz w:val="24"/>
                <w:lang w:bidi="ar"/>
              </w:rPr>
            </w:pPr>
          </w:p>
        </w:tc>
        <w:tc>
          <w:tcPr>
            <w:tcW w:w="1878" w:type="dxa"/>
            <w:vAlign w:val="center"/>
          </w:tcPr>
          <w:p w14:paraId="49734385" w14:textId="77777777" w:rsidR="0037480D" w:rsidRDefault="0037480D" w:rsidP="00C43686">
            <w:pPr>
              <w:spacing w:line="400" w:lineRule="exact"/>
              <w:rPr>
                <w:rFonts w:ascii="仿宋" w:eastAsia="仿宋" w:hAnsi="仿宋" w:cs="仿宋"/>
                <w:color w:val="000000"/>
                <w:sz w:val="24"/>
                <w:lang w:bidi="ar"/>
              </w:rPr>
            </w:pPr>
          </w:p>
        </w:tc>
      </w:tr>
      <w:tr w:rsidR="0037480D" w14:paraId="7D068A80" w14:textId="77777777" w:rsidTr="00C43686">
        <w:trPr>
          <w:trHeight w:val="561"/>
          <w:jc w:val="center"/>
        </w:trPr>
        <w:tc>
          <w:tcPr>
            <w:tcW w:w="1608" w:type="dxa"/>
            <w:vMerge/>
            <w:vAlign w:val="center"/>
          </w:tcPr>
          <w:p w14:paraId="14011A73" w14:textId="77777777" w:rsidR="0037480D" w:rsidRDefault="0037480D" w:rsidP="00C43686">
            <w:pPr>
              <w:spacing w:line="400" w:lineRule="exact"/>
              <w:rPr>
                <w:rFonts w:ascii="仿宋" w:eastAsia="仿宋" w:hAnsi="仿宋" w:cs="仿宋"/>
                <w:color w:val="000000"/>
                <w:sz w:val="24"/>
                <w:lang w:bidi="ar"/>
              </w:rPr>
            </w:pPr>
          </w:p>
        </w:tc>
        <w:tc>
          <w:tcPr>
            <w:tcW w:w="2161" w:type="dxa"/>
            <w:vAlign w:val="center"/>
          </w:tcPr>
          <w:p w14:paraId="09606168" w14:textId="77777777" w:rsidR="0037480D" w:rsidRDefault="0037480D" w:rsidP="00C43686">
            <w:pPr>
              <w:spacing w:line="400" w:lineRule="exact"/>
              <w:rPr>
                <w:rFonts w:ascii="仿宋" w:eastAsia="仿宋" w:hAnsi="仿宋" w:cs="仿宋"/>
                <w:color w:val="000000"/>
                <w:sz w:val="24"/>
                <w:lang w:bidi="ar"/>
              </w:rPr>
            </w:pPr>
          </w:p>
        </w:tc>
        <w:tc>
          <w:tcPr>
            <w:tcW w:w="1380" w:type="dxa"/>
            <w:vAlign w:val="center"/>
          </w:tcPr>
          <w:p w14:paraId="51858C07" w14:textId="77777777" w:rsidR="0037480D" w:rsidRDefault="0037480D" w:rsidP="00C43686">
            <w:pPr>
              <w:spacing w:line="400" w:lineRule="exact"/>
              <w:rPr>
                <w:rFonts w:ascii="仿宋" w:eastAsia="仿宋" w:hAnsi="仿宋" w:cs="仿宋"/>
                <w:color w:val="000000"/>
                <w:sz w:val="24"/>
                <w:lang w:bidi="ar"/>
              </w:rPr>
            </w:pPr>
          </w:p>
        </w:tc>
        <w:tc>
          <w:tcPr>
            <w:tcW w:w="1792" w:type="dxa"/>
            <w:vAlign w:val="center"/>
          </w:tcPr>
          <w:p w14:paraId="0B59B9B2" w14:textId="77777777" w:rsidR="0037480D" w:rsidRDefault="0037480D" w:rsidP="00C43686">
            <w:pPr>
              <w:spacing w:line="400" w:lineRule="exact"/>
              <w:rPr>
                <w:rFonts w:ascii="仿宋" w:eastAsia="仿宋" w:hAnsi="仿宋" w:cs="仿宋"/>
                <w:color w:val="000000"/>
                <w:sz w:val="24"/>
                <w:lang w:bidi="ar"/>
              </w:rPr>
            </w:pPr>
          </w:p>
        </w:tc>
        <w:tc>
          <w:tcPr>
            <w:tcW w:w="1878" w:type="dxa"/>
            <w:vAlign w:val="center"/>
          </w:tcPr>
          <w:p w14:paraId="0C358A47" w14:textId="77777777" w:rsidR="0037480D" w:rsidRDefault="0037480D" w:rsidP="00C43686">
            <w:pPr>
              <w:spacing w:line="400" w:lineRule="exact"/>
              <w:rPr>
                <w:rFonts w:ascii="仿宋" w:eastAsia="仿宋" w:hAnsi="仿宋" w:cs="仿宋"/>
                <w:color w:val="000000"/>
                <w:sz w:val="24"/>
                <w:lang w:bidi="ar"/>
              </w:rPr>
            </w:pPr>
          </w:p>
        </w:tc>
      </w:tr>
      <w:tr w:rsidR="0037480D" w14:paraId="38CCA374" w14:textId="77777777" w:rsidTr="00C43686">
        <w:trPr>
          <w:trHeight w:val="561"/>
          <w:jc w:val="center"/>
        </w:trPr>
        <w:tc>
          <w:tcPr>
            <w:tcW w:w="1608" w:type="dxa"/>
            <w:vMerge/>
            <w:vAlign w:val="center"/>
          </w:tcPr>
          <w:p w14:paraId="7EFC3FFD" w14:textId="77777777" w:rsidR="0037480D" w:rsidRDefault="0037480D" w:rsidP="00C43686">
            <w:pPr>
              <w:spacing w:line="400" w:lineRule="exact"/>
              <w:rPr>
                <w:rFonts w:ascii="仿宋" w:eastAsia="仿宋" w:hAnsi="仿宋" w:cs="仿宋"/>
                <w:color w:val="000000"/>
                <w:sz w:val="24"/>
                <w:lang w:bidi="ar"/>
              </w:rPr>
            </w:pPr>
          </w:p>
        </w:tc>
        <w:tc>
          <w:tcPr>
            <w:tcW w:w="2161" w:type="dxa"/>
            <w:vAlign w:val="center"/>
          </w:tcPr>
          <w:p w14:paraId="2E2FD7E7" w14:textId="77777777" w:rsidR="0037480D" w:rsidRDefault="0037480D" w:rsidP="00C43686">
            <w:pPr>
              <w:spacing w:line="400" w:lineRule="exact"/>
              <w:rPr>
                <w:rFonts w:ascii="仿宋" w:eastAsia="仿宋" w:hAnsi="仿宋" w:cs="仿宋"/>
                <w:color w:val="000000"/>
                <w:sz w:val="24"/>
                <w:lang w:bidi="ar"/>
              </w:rPr>
            </w:pPr>
          </w:p>
        </w:tc>
        <w:tc>
          <w:tcPr>
            <w:tcW w:w="1380" w:type="dxa"/>
            <w:vAlign w:val="center"/>
          </w:tcPr>
          <w:p w14:paraId="7C7A90A8" w14:textId="77777777" w:rsidR="0037480D" w:rsidRDefault="0037480D" w:rsidP="00C43686">
            <w:pPr>
              <w:spacing w:line="400" w:lineRule="exact"/>
              <w:rPr>
                <w:rFonts w:ascii="仿宋" w:eastAsia="仿宋" w:hAnsi="仿宋" w:cs="仿宋"/>
                <w:color w:val="000000"/>
                <w:sz w:val="24"/>
                <w:lang w:bidi="ar"/>
              </w:rPr>
            </w:pPr>
          </w:p>
        </w:tc>
        <w:tc>
          <w:tcPr>
            <w:tcW w:w="1792" w:type="dxa"/>
            <w:vAlign w:val="center"/>
          </w:tcPr>
          <w:p w14:paraId="050C71C6" w14:textId="77777777" w:rsidR="0037480D" w:rsidRDefault="0037480D" w:rsidP="00C43686">
            <w:pPr>
              <w:spacing w:line="400" w:lineRule="exact"/>
              <w:rPr>
                <w:rFonts w:ascii="仿宋" w:eastAsia="仿宋" w:hAnsi="仿宋" w:cs="仿宋"/>
                <w:color w:val="000000"/>
                <w:sz w:val="24"/>
                <w:lang w:bidi="ar"/>
              </w:rPr>
            </w:pPr>
          </w:p>
        </w:tc>
        <w:tc>
          <w:tcPr>
            <w:tcW w:w="1878" w:type="dxa"/>
            <w:vAlign w:val="center"/>
          </w:tcPr>
          <w:p w14:paraId="49756C68" w14:textId="77777777" w:rsidR="0037480D" w:rsidRDefault="0037480D" w:rsidP="00C43686">
            <w:pPr>
              <w:spacing w:line="400" w:lineRule="exact"/>
              <w:rPr>
                <w:rFonts w:ascii="仿宋" w:eastAsia="仿宋" w:hAnsi="仿宋" w:cs="仿宋"/>
                <w:color w:val="000000"/>
                <w:sz w:val="24"/>
                <w:lang w:bidi="ar"/>
              </w:rPr>
            </w:pPr>
          </w:p>
        </w:tc>
      </w:tr>
      <w:tr w:rsidR="0037480D" w14:paraId="790629EF" w14:textId="77777777" w:rsidTr="00C43686">
        <w:trPr>
          <w:trHeight w:val="561"/>
          <w:jc w:val="center"/>
        </w:trPr>
        <w:tc>
          <w:tcPr>
            <w:tcW w:w="1608" w:type="dxa"/>
            <w:vMerge/>
            <w:vAlign w:val="center"/>
          </w:tcPr>
          <w:p w14:paraId="1DA77288" w14:textId="77777777" w:rsidR="0037480D" w:rsidRDefault="0037480D" w:rsidP="00C43686">
            <w:pPr>
              <w:spacing w:line="400" w:lineRule="exact"/>
              <w:rPr>
                <w:rFonts w:ascii="仿宋" w:eastAsia="仿宋" w:hAnsi="仿宋" w:cs="仿宋"/>
                <w:color w:val="000000"/>
                <w:sz w:val="24"/>
                <w:lang w:bidi="ar"/>
              </w:rPr>
            </w:pPr>
          </w:p>
        </w:tc>
        <w:tc>
          <w:tcPr>
            <w:tcW w:w="2161" w:type="dxa"/>
            <w:vAlign w:val="center"/>
          </w:tcPr>
          <w:p w14:paraId="3BE199A2" w14:textId="77777777" w:rsidR="0037480D" w:rsidRDefault="0037480D" w:rsidP="00C43686">
            <w:pPr>
              <w:spacing w:line="400" w:lineRule="exact"/>
              <w:rPr>
                <w:rFonts w:ascii="仿宋" w:eastAsia="仿宋" w:hAnsi="仿宋" w:cs="仿宋"/>
                <w:color w:val="000000"/>
                <w:sz w:val="24"/>
                <w:lang w:bidi="ar"/>
              </w:rPr>
            </w:pPr>
          </w:p>
        </w:tc>
        <w:tc>
          <w:tcPr>
            <w:tcW w:w="1380" w:type="dxa"/>
            <w:vAlign w:val="center"/>
          </w:tcPr>
          <w:p w14:paraId="58CFA79A" w14:textId="77777777" w:rsidR="0037480D" w:rsidRDefault="0037480D" w:rsidP="00C43686">
            <w:pPr>
              <w:spacing w:line="400" w:lineRule="exact"/>
              <w:rPr>
                <w:rFonts w:ascii="仿宋" w:eastAsia="仿宋" w:hAnsi="仿宋" w:cs="仿宋"/>
                <w:color w:val="000000"/>
                <w:sz w:val="24"/>
                <w:lang w:bidi="ar"/>
              </w:rPr>
            </w:pPr>
          </w:p>
        </w:tc>
        <w:tc>
          <w:tcPr>
            <w:tcW w:w="1792" w:type="dxa"/>
            <w:vAlign w:val="center"/>
          </w:tcPr>
          <w:p w14:paraId="315DB149" w14:textId="77777777" w:rsidR="0037480D" w:rsidRDefault="0037480D" w:rsidP="00C43686">
            <w:pPr>
              <w:spacing w:line="400" w:lineRule="exact"/>
              <w:rPr>
                <w:rFonts w:ascii="仿宋" w:eastAsia="仿宋" w:hAnsi="仿宋" w:cs="仿宋"/>
                <w:color w:val="000000"/>
                <w:sz w:val="24"/>
                <w:lang w:bidi="ar"/>
              </w:rPr>
            </w:pPr>
          </w:p>
        </w:tc>
        <w:tc>
          <w:tcPr>
            <w:tcW w:w="1878" w:type="dxa"/>
            <w:vAlign w:val="center"/>
          </w:tcPr>
          <w:p w14:paraId="72671E66" w14:textId="77777777" w:rsidR="0037480D" w:rsidRDefault="0037480D" w:rsidP="00C43686">
            <w:pPr>
              <w:spacing w:line="400" w:lineRule="exact"/>
              <w:rPr>
                <w:rFonts w:ascii="仿宋" w:eastAsia="仿宋" w:hAnsi="仿宋" w:cs="仿宋"/>
                <w:color w:val="000000"/>
                <w:sz w:val="24"/>
                <w:lang w:bidi="ar"/>
              </w:rPr>
            </w:pPr>
          </w:p>
        </w:tc>
      </w:tr>
      <w:tr w:rsidR="0037480D" w14:paraId="1049224D" w14:textId="77777777" w:rsidTr="00C43686">
        <w:trPr>
          <w:trHeight w:val="535"/>
          <w:jc w:val="center"/>
        </w:trPr>
        <w:tc>
          <w:tcPr>
            <w:tcW w:w="1608" w:type="dxa"/>
            <w:vMerge/>
            <w:vAlign w:val="center"/>
          </w:tcPr>
          <w:p w14:paraId="7C83B1D4" w14:textId="77777777" w:rsidR="0037480D" w:rsidRDefault="0037480D" w:rsidP="00C43686">
            <w:pPr>
              <w:spacing w:line="400" w:lineRule="exact"/>
              <w:rPr>
                <w:rFonts w:ascii="仿宋" w:eastAsia="仿宋" w:hAnsi="仿宋" w:cs="仿宋"/>
                <w:color w:val="000000"/>
                <w:sz w:val="24"/>
                <w:lang w:bidi="ar"/>
              </w:rPr>
            </w:pPr>
          </w:p>
        </w:tc>
        <w:tc>
          <w:tcPr>
            <w:tcW w:w="2161" w:type="dxa"/>
            <w:vAlign w:val="center"/>
          </w:tcPr>
          <w:p w14:paraId="634A0388" w14:textId="77777777" w:rsidR="0037480D" w:rsidRDefault="0037480D" w:rsidP="00C43686">
            <w:pPr>
              <w:spacing w:line="400" w:lineRule="exact"/>
              <w:rPr>
                <w:rFonts w:ascii="仿宋" w:eastAsia="仿宋" w:hAnsi="仿宋" w:cs="仿宋"/>
                <w:color w:val="000000"/>
                <w:sz w:val="24"/>
                <w:lang w:bidi="ar"/>
              </w:rPr>
            </w:pPr>
          </w:p>
        </w:tc>
        <w:tc>
          <w:tcPr>
            <w:tcW w:w="1380" w:type="dxa"/>
            <w:vAlign w:val="center"/>
          </w:tcPr>
          <w:p w14:paraId="29765971" w14:textId="77777777" w:rsidR="0037480D" w:rsidRDefault="0037480D" w:rsidP="00C43686">
            <w:pPr>
              <w:spacing w:line="400" w:lineRule="exact"/>
              <w:rPr>
                <w:rFonts w:ascii="仿宋" w:eastAsia="仿宋" w:hAnsi="仿宋" w:cs="仿宋"/>
                <w:color w:val="000000"/>
                <w:sz w:val="24"/>
                <w:lang w:bidi="ar"/>
              </w:rPr>
            </w:pPr>
          </w:p>
        </w:tc>
        <w:tc>
          <w:tcPr>
            <w:tcW w:w="1792" w:type="dxa"/>
            <w:vAlign w:val="center"/>
          </w:tcPr>
          <w:p w14:paraId="3C520025" w14:textId="77777777" w:rsidR="0037480D" w:rsidRDefault="0037480D" w:rsidP="00C43686">
            <w:pPr>
              <w:spacing w:line="400" w:lineRule="exact"/>
              <w:rPr>
                <w:rFonts w:ascii="仿宋" w:eastAsia="仿宋" w:hAnsi="仿宋" w:cs="仿宋"/>
                <w:color w:val="000000"/>
                <w:sz w:val="24"/>
                <w:lang w:bidi="ar"/>
              </w:rPr>
            </w:pPr>
          </w:p>
        </w:tc>
        <w:tc>
          <w:tcPr>
            <w:tcW w:w="1878" w:type="dxa"/>
            <w:vAlign w:val="center"/>
          </w:tcPr>
          <w:p w14:paraId="30DC58D8" w14:textId="77777777" w:rsidR="0037480D" w:rsidRDefault="0037480D" w:rsidP="00C43686">
            <w:pPr>
              <w:spacing w:line="400" w:lineRule="exact"/>
              <w:rPr>
                <w:rFonts w:ascii="仿宋" w:eastAsia="仿宋" w:hAnsi="仿宋" w:cs="仿宋"/>
                <w:color w:val="000000"/>
                <w:sz w:val="24"/>
                <w:lang w:bidi="ar"/>
              </w:rPr>
            </w:pPr>
          </w:p>
        </w:tc>
      </w:tr>
    </w:tbl>
    <w:p w14:paraId="60B5908E" w14:textId="77777777" w:rsidR="0037480D" w:rsidRDefault="0037480D" w:rsidP="0037480D">
      <w:pPr>
        <w:widowControl/>
        <w:jc w:val="left"/>
        <w:outlineLvl w:val="0"/>
        <w:rPr>
          <w:rFonts w:ascii="黑体" w:eastAsia="黑体" w:hAnsi="宋体" w:cs="黑体"/>
          <w:color w:val="000000"/>
          <w:sz w:val="32"/>
          <w:szCs w:val="32"/>
          <w:lang w:bidi="ar"/>
        </w:rPr>
        <w:sectPr w:rsidR="0037480D">
          <w:pgSz w:w="11906" w:h="16838"/>
          <w:pgMar w:top="1440" w:right="1797" w:bottom="1440" w:left="1797" w:header="851" w:footer="992" w:gutter="0"/>
          <w:pgNumType w:fmt="numberInDash"/>
          <w:cols w:space="720"/>
          <w:docGrid w:type="linesAndChars" w:linePitch="319" w:charSpace="640"/>
        </w:sectPr>
      </w:pPr>
    </w:p>
    <w:p w14:paraId="30777459" w14:textId="77777777" w:rsidR="0037480D" w:rsidRDefault="0037480D" w:rsidP="0037480D">
      <w:pPr>
        <w:widowControl/>
        <w:jc w:val="left"/>
        <w:outlineLvl w:val="0"/>
        <w:rPr>
          <w:rFonts w:ascii="黑体" w:eastAsia="黑体" w:hAnsi="宋体" w:cs="黑体"/>
          <w:color w:val="000000"/>
          <w:sz w:val="32"/>
          <w:szCs w:val="32"/>
          <w:lang w:bidi="ar"/>
        </w:rPr>
      </w:pPr>
      <w:r>
        <w:rPr>
          <w:rFonts w:ascii="黑体" w:eastAsia="黑体" w:hAnsi="宋体" w:cs="黑体" w:hint="eastAsia"/>
          <w:color w:val="000000"/>
          <w:sz w:val="32"/>
          <w:szCs w:val="32"/>
          <w:lang w:bidi="ar"/>
        </w:rPr>
        <w:lastRenderedPageBreak/>
        <w:t>附件</w:t>
      </w:r>
      <w:bookmarkEnd w:id="19"/>
      <w:r>
        <w:rPr>
          <w:rFonts w:ascii="黑体" w:eastAsia="黑体" w:hAnsi="宋体" w:cs="黑体" w:hint="eastAsia"/>
          <w:color w:val="000000"/>
          <w:sz w:val="32"/>
          <w:szCs w:val="32"/>
          <w:lang w:bidi="ar"/>
        </w:rPr>
        <w:t>7</w:t>
      </w:r>
    </w:p>
    <w:p w14:paraId="71B74F39" w14:textId="77777777" w:rsidR="0037480D" w:rsidRDefault="0037480D" w:rsidP="0037480D">
      <w:pPr>
        <w:jc w:val="center"/>
        <w:rPr>
          <w:rFonts w:ascii="方正小标宋简体" w:eastAsia="方正小标宋简体" w:hAnsi="方正小标宋简体" w:cs="方正小标宋简体"/>
          <w:color w:val="000000"/>
          <w:sz w:val="36"/>
          <w:szCs w:val="36"/>
          <w:lang w:bidi="ar"/>
        </w:rPr>
      </w:pPr>
      <w:r>
        <w:rPr>
          <w:rFonts w:ascii="方正小标宋简体" w:eastAsia="方正小标宋简体" w:hAnsi="方正小标宋简体" w:cs="方正小标宋简体" w:hint="eastAsia"/>
          <w:color w:val="000000"/>
          <w:sz w:val="36"/>
          <w:szCs w:val="36"/>
          <w:lang w:bidi="ar"/>
        </w:rPr>
        <w:t>云上名校建设推荐表</w:t>
      </w:r>
    </w:p>
    <w:p w14:paraId="20673632" w14:textId="77777777" w:rsidR="0037480D" w:rsidRDefault="0037480D" w:rsidP="0037480D">
      <w:pPr>
        <w:spacing w:line="560" w:lineRule="exact"/>
        <w:jc w:val="left"/>
        <w:rPr>
          <w:rFonts w:ascii="方正小标宋简体" w:eastAsia="方正小标宋简体" w:hAnsi="方正小标宋简体" w:cs="方正小标宋简体"/>
          <w:color w:val="000000"/>
          <w:sz w:val="36"/>
          <w:szCs w:val="36"/>
          <w:lang w:bidi="ar"/>
        </w:rPr>
      </w:pPr>
      <w:r>
        <w:rPr>
          <w:rFonts w:ascii="Times New Roman" w:hAnsi="Times New Roman"/>
          <w:color w:val="000000"/>
          <w:szCs w:val="21"/>
          <w:lang w:bidi="ar"/>
        </w:rPr>
        <w:t xml:space="preserve"> </w:t>
      </w:r>
      <w:r>
        <w:rPr>
          <w:rFonts w:ascii="Times New Roman" w:eastAsia="仿宋_GB2312" w:hAnsi="Times New Roman"/>
          <w:color w:val="000000"/>
          <w:sz w:val="28"/>
          <w:szCs w:val="28"/>
          <w:u w:val="single"/>
          <w:lang w:bidi="ar"/>
        </w:rPr>
        <w:t xml:space="preserve">          </w:t>
      </w:r>
      <w:r>
        <w:rPr>
          <w:rFonts w:ascii="仿宋_GB2312" w:eastAsia="仿宋_GB2312" w:hAnsi="Times New Roman" w:cs="仿宋_GB2312" w:hint="eastAsia"/>
          <w:color w:val="000000"/>
          <w:sz w:val="32"/>
          <w:szCs w:val="32"/>
          <w:lang w:bidi="ar"/>
        </w:rPr>
        <w:t>市</w:t>
      </w:r>
      <w:r>
        <w:rPr>
          <w:rFonts w:ascii="Times New Roman" w:eastAsia="仿宋_GB2312" w:hAnsi="Times New Roman"/>
          <w:color w:val="000000"/>
          <w:sz w:val="32"/>
          <w:szCs w:val="32"/>
          <w:lang w:bidi="ar"/>
        </w:rPr>
        <w:t xml:space="preserve">  </w:t>
      </w:r>
      <w:r>
        <w:rPr>
          <w:rFonts w:ascii="仿宋_GB2312" w:eastAsia="仿宋_GB2312" w:hAnsi="Times New Roman" w:cs="仿宋_GB2312" w:hint="eastAsia"/>
          <w:color w:val="000000"/>
          <w:sz w:val="32"/>
          <w:szCs w:val="32"/>
          <w:lang w:bidi="ar"/>
        </w:rPr>
        <w:t>联系人：</w:t>
      </w:r>
      <w:r>
        <w:rPr>
          <w:rFonts w:ascii="Times New Roman" w:eastAsia="仿宋_GB2312" w:hAnsi="Times New Roman"/>
          <w:color w:val="000000"/>
          <w:sz w:val="32"/>
          <w:szCs w:val="32"/>
          <w:lang w:bidi="ar"/>
        </w:rPr>
        <w:t xml:space="preserve">_________   </w:t>
      </w:r>
      <w:r>
        <w:rPr>
          <w:rFonts w:ascii="仿宋_GB2312" w:eastAsia="仿宋_GB2312" w:hAnsi="Times New Roman" w:cs="仿宋_GB2312" w:hint="eastAsia"/>
          <w:color w:val="000000"/>
          <w:sz w:val="32"/>
          <w:szCs w:val="32"/>
          <w:lang w:bidi="ar"/>
        </w:rPr>
        <w:t>职务：</w:t>
      </w:r>
      <w:r>
        <w:rPr>
          <w:rFonts w:ascii="Times New Roman" w:eastAsia="仿宋_GB2312" w:hAnsi="Times New Roman"/>
          <w:color w:val="000000"/>
          <w:sz w:val="32"/>
          <w:szCs w:val="32"/>
          <w:lang w:bidi="ar"/>
        </w:rPr>
        <w:t xml:space="preserve">_______  </w:t>
      </w:r>
      <w:r>
        <w:rPr>
          <w:rFonts w:ascii="仿宋_GB2312" w:eastAsia="仿宋_GB2312" w:hAnsi="Times New Roman" w:cs="仿宋_GB2312" w:hint="eastAsia"/>
          <w:color w:val="000000"/>
          <w:sz w:val="32"/>
          <w:szCs w:val="32"/>
          <w:lang w:bidi="ar"/>
        </w:rPr>
        <w:t>联系电话：</w:t>
      </w:r>
      <w:r>
        <w:rPr>
          <w:rFonts w:ascii="Times New Roman" w:eastAsia="仿宋_GB2312" w:hAnsi="Times New Roman"/>
          <w:color w:val="000000"/>
          <w:sz w:val="32"/>
          <w:szCs w:val="32"/>
          <w:lang w:bidi="ar"/>
        </w:rPr>
        <w:t xml:space="preserve">_________  </w:t>
      </w:r>
      <w:r>
        <w:rPr>
          <w:rFonts w:ascii="仿宋_GB2312" w:eastAsia="仿宋_GB2312" w:hAnsi="Times New Roman" w:cs="仿宋_GB2312" w:hint="eastAsia"/>
          <w:color w:val="000000"/>
          <w:sz w:val="32"/>
          <w:szCs w:val="32"/>
          <w:lang w:bidi="ar"/>
        </w:rPr>
        <w:t>邮箱：</w:t>
      </w:r>
      <w:r>
        <w:rPr>
          <w:rFonts w:ascii="Times New Roman" w:eastAsia="仿宋_GB2312" w:hAnsi="Times New Roman"/>
          <w:color w:val="000000"/>
          <w:sz w:val="32"/>
          <w:szCs w:val="32"/>
          <w:lang w:bidi="ar"/>
        </w:rPr>
        <w:t>________</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1604"/>
        <w:gridCol w:w="1496"/>
        <w:gridCol w:w="1234"/>
        <w:gridCol w:w="1115"/>
        <w:gridCol w:w="1115"/>
        <w:gridCol w:w="1115"/>
      </w:tblGrid>
      <w:tr w:rsidR="0037480D" w14:paraId="491C40AC" w14:textId="77777777" w:rsidTr="00C43686">
        <w:trPr>
          <w:trHeight w:val="669"/>
        </w:trPr>
        <w:tc>
          <w:tcPr>
            <w:tcW w:w="373" w:type="pct"/>
            <w:vAlign w:val="center"/>
          </w:tcPr>
          <w:p w14:paraId="3296D2A3" w14:textId="77777777" w:rsidR="0037480D" w:rsidRDefault="0037480D" w:rsidP="00C43686">
            <w:pPr>
              <w:jc w:val="center"/>
              <w:rPr>
                <w:rFonts w:ascii="Times New Roman" w:eastAsia="黑体" w:hAnsi="Times New Roman" w:cs="黑体"/>
                <w:color w:val="000000"/>
                <w:sz w:val="22"/>
                <w:szCs w:val="22"/>
                <w:lang w:bidi="ar"/>
              </w:rPr>
            </w:pPr>
            <w:r>
              <w:rPr>
                <w:rFonts w:ascii="Times New Roman" w:eastAsia="黑体" w:hAnsi="Times New Roman" w:cs="黑体" w:hint="eastAsia"/>
                <w:color w:val="000000"/>
                <w:sz w:val="22"/>
                <w:szCs w:val="22"/>
                <w:lang w:bidi="ar"/>
              </w:rPr>
              <w:t>序号</w:t>
            </w:r>
          </w:p>
        </w:tc>
        <w:tc>
          <w:tcPr>
            <w:tcW w:w="966" w:type="pct"/>
            <w:vAlign w:val="center"/>
          </w:tcPr>
          <w:p w14:paraId="5F1B9313" w14:textId="77777777" w:rsidR="0037480D" w:rsidRDefault="0037480D" w:rsidP="00C43686">
            <w:pPr>
              <w:jc w:val="center"/>
              <w:rPr>
                <w:rFonts w:ascii="Times New Roman" w:eastAsia="黑体" w:hAnsi="Times New Roman" w:cs="黑体"/>
                <w:color w:val="000000"/>
                <w:sz w:val="22"/>
                <w:szCs w:val="22"/>
                <w:lang w:bidi="ar"/>
              </w:rPr>
            </w:pPr>
            <w:r>
              <w:rPr>
                <w:rFonts w:ascii="Times New Roman" w:eastAsia="黑体" w:hAnsi="Times New Roman" w:cs="黑体" w:hint="eastAsia"/>
                <w:color w:val="000000"/>
                <w:sz w:val="22"/>
                <w:szCs w:val="22"/>
                <w:lang w:bidi="ar"/>
              </w:rPr>
              <w:t>学校名称</w:t>
            </w:r>
          </w:p>
        </w:tc>
        <w:tc>
          <w:tcPr>
            <w:tcW w:w="901" w:type="pct"/>
            <w:vAlign w:val="center"/>
          </w:tcPr>
          <w:p w14:paraId="3FE63444" w14:textId="77777777" w:rsidR="0037480D" w:rsidRDefault="0037480D" w:rsidP="00C43686">
            <w:pPr>
              <w:jc w:val="center"/>
              <w:rPr>
                <w:rFonts w:ascii="Times New Roman" w:eastAsia="黑体" w:hAnsi="Times New Roman" w:cs="黑体"/>
                <w:color w:val="000000"/>
                <w:sz w:val="22"/>
                <w:szCs w:val="22"/>
                <w:lang w:bidi="ar"/>
              </w:rPr>
            </w:pPr>
            <w:r>
              <w:rPr>
                <w:rFonts w:ascii="Times New Roman" w:eastAsia="黑体" w:hAnsi="Times New Roman" w:cs="黑体" w:hint="eastAsia"/>
                <w:color w:val="000000"/>
                <w:sz w:val="22"/>
                <w:szCs w:val="22"/>
                <w:lang w:bidi="ar"/>
              </w:rPr>
              <w:t>学段</w:t>
            </w:r>
          </w:p>
        </w:tc>
        <w:tc>
          <w:tcPr>
            <w:tcW w:w="743" w:type="pct"/>
            <w:vAlign w:val="center"/>
          </w:tcPr>
          <w:p w14:paraId="7D6FF1E9" w14:textId="77777777" w:rsidR="0037480D" w:rsidRDefault="0037480D" w:rsidP="00C43686">
            <w:pPr>
              <w:jc w:val="center"/>
              <w:rPr>
                <w:rFonts w:ascii="Times New Roman" w:eastAsia="黑体" w:hAnsi="Times New Roman" w:cs="黑体"/>
                <w:color w:val="000000"/>
                <w:sz w:val="22"/>
                <w:szCs w:val="22"/>
                <w:lang w:bidi="ar"/>
              </w:rPr>
            </w:pPr>
            <w:r>
              <w:rPr>
                <w:rFonts w:ascii="Times New Roman" w:eastAsia="黑体" w:hAnsi="Times New Roman" w:cs="黑体" w:hint="eastAsia"/>
                <w:color w:val="000000"/>
                <w:sz w:val="22"/>
                <w:szCs w:val="22"/>
                <w:lang w:bidi="ar"/>
              </w:rPr>
              <w:t>项目负责人</w:t>
            </w:r>
          </w:p>
        </w:tc>
        <w:tc>
          <w:tcPr>
            <w:tcW w:w="671" w:type="pct"/>
            <w:vAlign w:val="center"/>
          </w:tcPr>
          <w:p w14:paraId="4AA07659" w14:textId="77777777" w:rsidR="0037480D" w:rsidRDefault="0037480D" w:rsidP="00C43686">
            <w:pPr>
              <w:jc w:val="center"/>
              <w:rPr>
                <w:rFonts w:ascii="Times New Roman" w:eastAsia="黑体" w:hAnsi="Times New Roman" w:cs="黑体"/>
                <w:color w:val="000000"/>
                <w:sz w:val="22"/>
                <w:szCs w:val="22"/>
                <w:lang w:bidi="ar"/>
              </w:rPr>
            </w:pPr>
            <w:r>
              <w:rPr>
                <w:rFonts w:ascii="Times New Roman" w:eastAsia="黑体" w:hAnsi="Times New Roman" w:cs="黑体" w:hint="eastAsia"/>
                <w:color w:val="000000"/>
                <w:sz w:val="22"/>
                <w:szCs w:val="22"/>
                <w:lang w:bidi="ar"/>
              </w:rPr>
              <w:t>联系方式</w:t>
            </w:r>
          </w:p>
        </w:tc>
        <w:tc>
          <w:tcPr>
            <w:tcW w:w="671" w:type="pct"/>
            <w:vAlign w:val="center"/>
          </w:tcPr>
          <w:p w14:paraId="08E9142B" w14:textId="77777777" w:rsidR="0037480D" w:rsidRDefault="0037480D" w:rsidP="00C43686">
            <w:pPr>
              <w:jc w:val="center"/>
              <w:rPr>
                <w:rFonts w:ascii="Times New Roman" w:eastAsia="黑体" w:hAnsi="Times New Roman" w:cs="黑体"/>
                <w:color w:val="000000"/>
                <w:sz w:val="22"/>
                <w:szCs w:val="22"/>
                <w:lang w:bidi="ar"/>
              </w:rPr>
            </w:pPr>
            <w:r>
              <w:rPr>
                <w:rFonts w:ascii="Times New Roman" w:eastAsia="黑体" w:hAnsi="Times New Roman" w:cs="黑体" w:hint="eastAsia"/>
                <w:color w:val="000000"/>
                <w:sz w:val="22"/>
                <w:szCs w:val="22"/>
                <w:lang w:bidi="ar"/>
              </w:rPr>
              <w:t>学校特色</w:t>
            </w:r>
          </w:p>
        </w:tc>
        <w:tc>
          <w:tcPr>
            <w:tcW w:w="671" w:type="pct"/>
            <w:vAlign w:val="center"/>
          </w:tcPr>
          <w:p w14:paraId="70B7754F" w14:textId="77777777" w:rsidR="0037480D" w:rsidRDefault="0037480D" w:rsidP="00C43686">
            <w:pPr>
              <w:jc w:val="center"/>
              <w:rPr>
                <w:rFonts w:ascii="Times New Roman" w:eastAsia="黑体" w:hAnsi="Times New Roman" w:cs="黑体"/>
                <w:color w:val="000000"/>
                <w:sz w:val="22"/>
                <w:szCs w:val="22"/>
                <w:lang w:bidi="ar"/>
              </w:rPr>
            </w:pPr>
            <w:r>
              <w:rPr>
                <w:rFonts w:ascii="Times New Roman" w:eastAsia="黑体" w:hAnsi="Times New Roman" w:cs="黑体" w:hint="eastAsia"/>
                <w:color w:val="000000"/>
                <w:sz w:val="22"/>
                <w:szCs w:val="22"/>
                <w:lang w:bidi="ar"/>
              </w:rPr>
              <w:t>结对学校</w:t>
            </w:r>
          </w:p>
        </w:tc>
      </w:tr>
      <w:tr w:rsidR="0037480D" w14:paraId="25E95C4D" w14:textId="77777777" w:rsidTr="00C43686">
        <w:tc>
          <w:tcPr>
            <w:tcW w:w="373" w:type="pct"/>
            <w:vAlign w:val="center"/>
          </w:tcPr>
          <w:p w14:paraId="5BE9F2C1" w14:textId="77777777" w:rsidR="0037480D" w:rsidRDefault="0037480D" w:rsidP="00C43686">
            <w:pPr>
              <w:jc w:val="center"/>
              <w:rPr>
                <w:rFonts w:ascii="方正小标宋简体" w:eastAsia="方正小标宋简体" w:hAnsi="方正小标宋简体" w:cs="方正小标宋简体"/>
                <w:color w:val="000000"/>
                <w:sz w:val="36"/>
                <w:szCs w:val="36"/>
                <w:lang w:bidi="ar"/>
              </w:rPr>
            </w:pPr>
          </w:p>
        </w:tc>
        <w:tc>
          <w:tcPr>
            <w:tcW w:w="966" w:type="pct"/>
            <w:vAlign w:val="center"/>
          </w:tcPr>
          <w:p w14:paraId="3912C203" w14:textId="77777777" w:rsidR="0037480D" w:rsidRDefault="0037480D" w:rsidP="00C43686">
            <w:pPr>
              <w:jc w:val="center"/>
              <w:rPr>
                <w:rFonts w:ascii="方正小标宋简体" w:eastAsia="方正小标宋简体" w:hAnsi="方正小标宋简体" w:cs="方正小标宋简体"/>
                <w:color w:val="000000"/>
                <w:sz w:val="36"/>
                <w:szCs w:val="36"/>
                <w:lang w:bidi="ar"/>
              </w:rPr>
            </w:pPr>
          </w:p>
        </w:tc>
        <w:tc>
          <w:tcPr>
            <w:tcW w:w="901" w:type="pct"/>
            <w:vAlign w:val="center"/>
          </w:tcPr>
          <w:p w14:paraId="1FA9B626" w14:textId="77777777" w:rsidR="0037480D" w:rsidRDefault="0037480D" w:rsidP="00C43686">
            <w:pPr>
              <w:jc w:val="center"/>
              <w:rPr>
                <w:rFonts w:ascii="方正小标宋简体" w:eastAsia="方正小标宋简体" w:hAnsi="方正小标宋简体" w:cs="方正小标宋简体"/>
                <w:color w:val="000000"/>
                <w:sz w:val="36"/>
                <w:szCs w:val="36"/>
                <w:lang w:bidi="ar"/>
              </w:rPr>
            </w:pPr>
          </w:p>
        </w:tc>
        <w:tc>
          <w:tcPr>
            <w:tcW w:w="743" w:type="pct"/>
            <w:vAlign w:val="center"/>
          </w:tcPr>
          <w:p w14:paraId="4CBD871A" w14:textId="77777777" w:rsidR="0037480D" w:rsidRDefault="0037480D" w:rsidP="00C43686">
            <w:pPr>
              <w:jc w:val="center"/>
              <w:rPr>
                <w:rFonts w:ascii="方正小标宋简体" w:eastAsia="方正小标宋简体" w:hAnsi="方正小标宋简体" w:cs="方正小标宋简体"/>
                <w:color w:val="000000"/>
                <w:sz w:val="36"/>
                <w:szCs w:val="36"/>
                <w:lang w:bidi="ar"/>
              </w:rPr>
            </w:pPr>
          </w:p>
        </w:tc>
        <w:tc>
          <w:tcPr>
            <w:tcW w:w="671" w:type="pct"/>
            <w:vAlign w:val="center"/>
          </w:tcPr>
          <w:p w14:paraId="1DF4CC3C" w14:textId="77777777" w:rsidR="0037480D" w:rsidRDefault="0037480D" w:rsidP="00C43686">
            <w:pPr>
              <w:jc w:val="center"/>
              <w:rPr>
                <w:rFonts w:ascii="方正小标宋简体" w:eastAsia="方正小标宋简体" w:hAnsi="方正小标宋简体" w:cs="方正小标宋简体"/>
                <w:color w:val="000000"/>
                <w:sz w:val="36"/>
                <w:szCs w:val="36"/>
                <w:lang w:bidi="ar"/>
              </w:rPr>
            </w:pPr>
          </w:p>
        </w:tc>
        <w:tc>
          <w:tcPr>
            <w:tcW w:w="671" w:type="pct"/>
            <w:vAlign w:val="center"/>
          </w:tcPr>
          <w:p w14:paraId="534BE0D4" w14:textId="77777777" w:rsidR="0037480D" w:rsidRDefault="0037480D" w:rsidP="00C43686">
            <w:pPr>
              <w:jc w:val="center"/>
              <w:rPr>
                <w:rFonts w:ascii="方正小标宋简体" w:eastAsia="方正小标宋简体" w:hAnsi="方正小标宋简体" w:cs="方正小标宋简体"/>
                <w:color w:val="000000"/>
                <w:sz w:val="36"/>
                <w:szCs w:val="36"/>
                <w:lang w:bidi="ar"/>
              </w:rPr>
            </w:pPr>
          </w:p>
        </w:tc>
        <w:tc>
          <w:tcPr>
            <w:tcW w:w="671" w:type="pct"/>
            <w:vAlign w:val="center"/>
          </w:tcPr>
          <w:p w14:paraId="20FD065A" w14:textId="77777777" w:rsidR="0037480D" w:rsidRDefault="0037480D" w:rsidP="00C43686">
            <w:pPr>
              <w:jc w:val="center"/>
              <w:rPr>
                <w:rFonts w:ascii="方正小标宋简体" w:eastAsia="方正小标宋简体" w:hAnsi="方正小标宋简体" w:cs="方正小标宋简体"/>
                <w:color w:val="000000"/>
                <w:sz w:val="36"/>
                <w:szCs w:val="36"/>
                <w:lang w:bidi="ar"/>
              </w:rPr>
            </w:pPr>
          </w:p>
        </w:tc>
      </w:tr>
      <w:tr w:rsidR="0037480D" w14:paraId="5D7DAD39" w14:textId="77777777" w:rsidTr="00C43686">
        <w:tc>
          <w:tcPr>
            <w:tcW w:w="373" w:type="pct"/>
            <w:vAlign w:val="center"/>
          </w:tcPr>
          <w:p w14:paraId="0486B2E5" w14:textId="77777777" w:rsidR="0037480D" w:rsidRDefault="0037480D" w:rsidP="00C43686">
            <w:pPr>
              <w:jc w:val="center"/>
              <w:rPr>
                <w:rFonts w:ascii="方正小标宋简体" w:eastAsia="方正小标宋简体" w:hAnsi="方正小标宋简体" w:cs="方正小标宋简体"/>
                <w:color w:val="000000"/>
                <w:sz w:val="36"/>
                <w:szCs w:val="36"/>
                <w:lang w:bidi="ar"/>
              </w:rPr>
            </w:pPr>
          </w:p>
        </w:tc>
        <w:tc>
          <w:tcPr>
            <w:tcW w:w="966" w:type="pct"/>
            <w:vAlign w:val="center"/>
          </w:tcPr>
          <w:p w14:paraId="3E89A228" w14:textId="77777777" w:rsidR="0037480D" w:rsidRDefault="0037480D" w:rsidP="00C43686">
            <w:pPr>
              <w:jc w:val="center"/>
              <w:rPr>
                <w:rFonts w:ascii="方正小标宋简体" w:eastAsia="方正小标宋简体" w:hAnsi="方正小标宋简体" w:cs="方正小标宋简体"/>
                <w:color w:val="000000"/>
                <w:sz w:val="36"/>
                <w:szCs w:val="36"/>
                <w:lang w:bidi="ar"/>
              </w:rPr>
            </w:pPr>
          </w:p>
        </w:tc>
        <w:tc>
          <w:tcPr>
            <w:tcW w:w="901" w:type="pct"/>
            <w:vAlign w:val="center"/>
          </w:tcPr>
          <w:p w14:paraId="411E9D64" w14:textId="77777777" w:rsidR="0037480D" w:rsidRDefault="0037480D" w:rsidP="00C43686">
            <w:pPr>
              <w:jc w:val="center"/>
              <w:rPr>
                <w:rFonts w:ascii="方正小标宋简体" w:eastAsia="方正小标宋简体" w:hAnsi="方正小标宋简体" w:cs="方正小标宋简体"/>
                <w:color w:val="000000"/>
                <w:sz w:val="36"/>
                <w:szCs w:val="36"/>
                <w:lang w:bidi="ar"/>
              </w:rPr>
            </w:pPr>
          </w:p>
        </w:tc>
        <w:tc>
          <w:tcPr>
            <w:tcW w:w="743" w:type="pct"/>
            <w:vAlign w:val="center"/>
          </w:tcPr>
          <w:p w14:paraId="4E88DC65" w14:textId="77777777" w:rsidR="0037480D" w:rsidRDefault="0037480D" w:rsidP="00C43686">
            <w:pPr>
              <w:jc w:val="center"/>
              <w:rPr>
                <w:rFonts w:ascii="方正小标宋简体" w:eastAsia="方正小标宋简体" w:hAnsi="方正小标宋简体" w:cs="方正小标宋简体"/>
                <w:color w:val="000000"/>
                <w:sz w:val="36"/>
                <w:szCs w:val="36"/>
                <w:lang w:bidi="ar"/>
              </w:rPr>
            </w:pPr>
          </w:p>
        </w:tc>
        <w:tc>
          <w:tcPr>
            <w:tcW w:w="671" w:type="pct"/>
            <w:vAlign w:val="center"/>
          </w:tcPr>
          <w:p w14:paraId="737BEB13" w14:textId="77777777" w:rsidR="0037480D" w:rsidRDefault="0037480D" w:rsidP="00C43686">
            <w:pPr>
              <w:jc w:val="center"/>
              <w:rPr>
                <w:rFonts w:ascii="方正小标宋简体" w:eastAsia="方正小标宋简体" w:hAnsi="方正小标宋简体" w:cs="方正小标宋简体"/>
                <w:color w:val="000000"/>
                <w:sz w:val="36"/>
                <w:szCs w:val="36"/>
                <w:lang w:bidi="ar"/>
              </w:rPr>
            </w:pPr>
          </w:p>
        </w:tc>
        <w:tc>
          <w:tcPr>
            <w:tcW w:w="671" w:type="pct"/>
            <w:vAlign w:val="center"/>
          </w:tcPr>
          <w:p w14:paraId="73F636AE" w14:textId="77777777" w:rsidR="0037480D" w:rsidRDefault="0037480D" w:rsidP="00C43686">
            <w:pPr>
              <w:jc w:val="center"/>
              <w:rPr>
                <w:rFonts w:ascii="方正小标宋简体" w:eastAsia="方正小标宋简体" w:hAnsi="方正小标宋简体" w:cs="方正小标宋简体"/>
                <w:color w:val="000000"/>
                <w:sz w:val="36"/>
                <w:szCs w:val="36"/>
                <w:lang w:bidi="ar"/>
              </w:rPr>
            </w:pPr>
          </w:p>
        </w:tc>
        <w:tc>
          <w:tcPr>
            <w:tcW w:w="671" w:type="pct"/>
            <w:vAlign w:val="center"/>
          </w:tcPr>
          <w:p w14:paraId="479C97F0" w14:textId="77777777" w:rsidR="0037480D" w:rsidRDefault="0037480D" w:rsidP="00C43686">
            <w:pPr>
              <w:jc w:val="center"/>
              <w:rPr>
                <w:rFonts w:ascii="方正小标宋简体" w:eastAsia="方正小标宋简体" w:hAnsi="方正小标宋简体" w:cs="方正小标宋简体"/>
                <w:color w:val="000000"/>
                <w:sz w:val="36"/>
                <w:szCs w:val="36"/>
                <w:lang w:bidi="ar"/>
              </w:rPr>
            </w:pPr>
          </w:p>
        </w:tc>
      </w:tr>
      <w:tr w:rsidR="0037480D" w14:paraId="707A1976" w14:textId="77777777" w:rsidTr="00C43686">
        <w:tc>
          <w:tcPr>
            <w:tcW w:w="373" w:type="pct"/>
            <w:vAlign w:val="center"/>
          </w:tcPr>
          <w:p w14:paraId="396B5825" w14:textId="77777777" w:rsidR="0037480D" w:rsidRDefault="0037480D" w:rsidP="00C43686">
            <w:pPr>
              <w:jc w:val="center"/>
              <w:rPr>
                <w:rFonts w:ascii="方正小标宋简体" w:eastAsia="方正小标宋简体" w:hAnsi="方正小标宋简体" w:cs="方正小标宋简体"/>
                <w:color w:val="000000"/>
                <w:sz w:val="36"/>
                <w:szCs w:val="36"/>
                <w:lang w:bidi="ar"/>
              </w:rPr>
            </w:pPr>
          </w:p>
        </w:tc>
        <w:tc>
          <w:tcPr>
            <w:tcW w:w="966" w:type="pct"/>
            <w:vAlign w:val="center"/>
          </w:tcPr>
          <w:p w14:paraId="6621679E" w14:textId="77777777" w:rsidR="0037480D" w:rsidRDefault="0037480D" w:rsidP="00C43686">
            <w:pPr>
              <w:jc w:val="center"/>
              <w:rPr>
                <w:rFonts w:ascii="方正小标宋简体" w:eastAsia="方正小标宋简体" w:hAnsi="方正小标宋简体" w:cs="方正小标宋简体"/>
                <w:color w:val="000000"/>
                <w:sz w:val="36"/>
                <w:szCs w:val="36"/>
                <w:lang w:bidi="ar"/>
              </w:rPr>
            </w:pPr>
          </w:p>
        </w:tc>
        <w:tc>
          <w:tcPr>
            <w:tcW w:w="901" w:type="pct"/>
            <w:vAlign w:val="center"/>
          </w:tcPr>
          <w:p w14:paraId="2A9112FC" w14:textId="77777777" w:rsidR="0037480D" w:rsidRDefault="0037480D" w:rsidP="00C43686">
            <w:pPr>
              <w:jc w:val="center"/>
              <w:rPr>
                <w:rFonts w:ascii="方正小标宋简体" w:eastAsia="方正小标宋简体" w:hAnsi="方正小标宋简体" w:cs="方正小标宋简体"/>
                <w:color w:val="000000"/>
                <w:sz w:val="36"/>
                <w:szCs w:val="36"/>
                <w:lang w:bidi="ar"/>
              </w:rPr>
            </w:pPr>
          </w:p>
        </w:tc>
        <w:tc>
          <w:tcPr>
            <w:tcW w:w="743" w:type="pct"/>
            <w:vAlign w:val="center"/>
          </w:tcPr>
          <w:p w14:paraId="1A920752" w14:textId="77777777" w:rsidR="0037480D" w:rsidRDefault="0037480D" w:rsidP="00C43686">
            <w:pPr>
              <w:jc w:val="center"/>
              <w:rPr>
                <w:rFonts w:ascii="方正小标宋简体" w:eastAsia="方正小标宋简体" w:hAnsi="方正小标宋简体" w:cs="方正小标宋简体"/>
                <w:color w:val="000000"/>
                <w:sz w:val="36"/>
                <w:szCs w:val="36"/>
                <w:lang w:bidi="ar"/>
              </w:rPr>
            </w:pPr>
          </w:p>
        </w:tc>
        <w:tc>
          <w:tcPr>
            <w:tcW w:w="671" w:type="pct"/>
            <w:vAlign w:val="center"/>
          </w:tcPr>
          <w:p w14:paraId="6F2F89FC" w14:textId="77777777" w:rsidR="0037480D" w:rsidRDefault="0037480D" w:rsidP="00C43686">
            <w:pPr>
              <w:jc w:val="center"/>
              <w:rPr>
                <w:rFonts w:ascii="方正小标宋简体" w:eastAsia="方正小标宋简体" w:hAnsi="方正小标宋简体" w:cs="方正小标宋简体"/>
                <w:color w:val="000000"/>
                <w:sz w:val="36"/>
                <w:szCs w:val="36"/>
                <w:lang w:bidi="ar"/>
              </w:rPr>
            </w:pPr>
          </w:p>
        </w:tc>
        <w:tc>
          <w:tcPr>
            <w:tcW w:w="671" w:type="pct"/>
            <w:vAlign w:val="center"/>
          </w:tcPr>
          <w:p w14:paraId="0DCD8767" w14:textId="77777777" w:rsidR="0037480D" w:rsidRDefault="0037480D" w:rsidP="00C43686">
            <w:pPr>
              <w:jc w:val="center"/>
              <w:rPr>
                <w:rFonts w:ascii="方正小标宋简体" w:eastAsia="方正小标宋简体" w:hAnsi="方正小标宋简体" w:cs="方正小标宋简体"/>
                <w:color w:val="000000"/>
                <w:sz w:val="36"/>
                <w:szCs w:val="36"/>
                <w:lang w:bidi="ar"/>
              </w:rPr>
            </w:pPr>
          </w:p>
        </w:tc>
        <w:tc>
          <w:tcPr>
            <w:tcW w:w="671" w:type="pct"/>
            <w:vAlign w:val="center"/>
          </w:tcPr>
          <w:p w14:paraId="20D041D4" w14:textId="77777777" w:rsidR="0037480D" w:rsidRDefault="0037480D" w:rsidP="00C43686">
            <w:pPr>
              <w:jc w:val="center"/>
              <w:rPr>
                <w:rFonts w:ascii="方正小标宋简体" w:eastAsia="方正小标宋简体" w:hAnsi="方正小标宋简体" w:cs="方正小标宋简体"/>
                <w:color w:val="000000"/>
                <w:sz w:val="36"/>
                <w:szCs w:val="36"/>
                <w:lang w:bidi="ar"/>
              </w:rPr>
            </w:pPr>
          </w:p>
        </w:tc>
      </w:tr>
      <w:tr w:rsidR="0037480D" w14:paraId="6E12EC41" w14:textId="77777777" w:rsidTr="00C43686">
        <w:tc>
          <w:tcPr>
            <w:tcW w:w="373" w:type="pct"/>
            <w:vAlign w:val="center"/>
          </w:tcPr>
          <w:p w14:paraId="172FAD98" w14:textId="77777777" w:rsidR="0037480D" w:rsidRDefault="0037480D" w:rsidP="00C43686">
            <w:pPr>
              <w:jc w:val="center"/>
              <w:rPr>
                <w:rFonts w:ascii="方正小标宋简体" w:eastAsia="方正小标宋简体" w:hAnsi="方正小标宋简体" w:cs="方正小标宋简体"/>
                <w:color w:val="000000"/>
                <w:sz w:val="36"/>
                <w:szCs w:val="36"/>
                <w:lang w:bidi="ar"/>
              </w:rPr>
            </w:pPr>
          </w:p>
        </w:tc>
        <w:tc>
          <w:tcPr>
            <w:tcW w:w="966" w:type="pct"/>
            <w:vAlign w:val="center"/>
          </w:tcPr>
          <w:p w14:paraId="1B235F16" w14:textId="77777777" w:rsidR="0037480D" w:rsidRDefault="0037480D" w:rsidP="00C43686">
            <w:pPr>
              <w:jc w:val="center"/>
              <w:rPr>
                <w:rFonts w:ascii="方正小标宋简体" w:eastAsia="方正小标宋简体" w:hAnsi="方正小标宋简体" w:cs="方正小标宋简体"/>
                <w:color w:val="000000"/>
                <w:sz w:val="36"/>
                <w:szCs w:val="36"/>
                <w:lang w:bidi="ar"/>
              </w:rPr>
            </w:pPr>
          </w:p>
        </w:tc>
        <w:tc>
          <w:tcPr>
            <w:tcW w:w="901" w:type="pct"/>
            <w:vAlign w:val="center"/>
          </w:tcPr>
          <w:p w14:paraId="370391AE" w14:textId="77777777" w:rsidR="0037480D" w:rsidRDefault="0037480D" w:rsidP="00C43686">
            <w:pPr>
              <w:jc w:val="center"/>
              <w:rPr>
                <w:rFonts w:ascii="方正小标宋简体" w:eastAsia="方正小标宋简体" w:hAnsi="方正小标宋简体" w:cs="方正小标宋简体"/>
                <w:color w:val="000000"/>
                <w:sz w:val="36"/>
                <w:szCs w:val="36"/>
                <w:lang w:bidi="ar"/>
              </w:rPr>
            </w:pPr>
          </w:p>
        </w:tc>
        <w:tc>
          <w:tcPr>
            <w:tcW w:w="743" w:type="pct"/>
            <w:vAlign w:val="center"/>
          </w:tcPr>
          <w:p w14:paraId="1EF88D04" w14:textId="77777777" w:rsidR="0037480D" w:rsidRDefault="0037480D" w:rsidP="00C43686">
            <w:pPr>
              <w:jc w:val="center"/>
              <w:rPr>
                <w:rFonts w:ascii="方正小标宋简体" w:eastAsia="方正小标宋简体" w:hAnsi="方正小标宋简体" w:cs="方正小标宋简体"/>
                <w:color w:val="000000"/>
                <w:sz w:val="36"/>
                <w:szCs w:val="36"/>
                <w:lang w:bidi="ar"/>
              </w:rPr>
            </w:pPr>
          </w:p>
        </w:tc>
        <w:tc>
          <w:tcPr>
            <w:tcW w:w="671" w:type="pct"/>
            <w:vAlign w:val="center"/>
          </w:tcPr>
          <w:p w14:paraId="40468CE6" w14:textId="77777777" w:rsidR="0037480D" w:rsidRDefault="0037480D" w:rsidP="00C43686">
            <w:pPr>
              <w:jc w:val="center"/>
              <w:rPr>
                <w:rFonts w:ascii="方正小标宋简体" w:eastAsia="方正小标宋简体" w:hAnsi="方正小标宋简体" w:cs="方正小标宋简体"/>
                <w:color w:val="000000"/>
                <w:sz w:val="36"/>
                <w:szCs w:val="36"/>
                <w:lang w:bidi="ar"/>
              </w:rPr>
            </w:pPr>
          </w:p>
        </w:tc>
        <w:tc>
          <w:tcPr>
            <w:tcW w:w="671" w:type="pct"/>
            <w:vAlign w:val="center"/>
          </w:tcPr>
          <w:p w14:paraId="6D98211A" w14:textId="77777777" w:rsidR="0037480D" w:rsidRDefault="0037480D" w:rsidP="00C43686">
            <w:pPr>
              <w:jc w:val="center"/>
              <w:rPr>
                <w:rFonts w:ascii="方正小标宋简体" w:eastAsia="方正小标宋简体" w:hAnsi="方正小标宋简体" w:cs="方正小标宋简体"/>
                <w:color w:val="000000"/>
                <w:sz w:val="36"/>
                <w:szCs w:val="36"/>
                <w:lang w:bidi="ar"/>
              </w:rPr>
            </w:pPr>
          </w:p>
        </w:tc>
        <w:tc>
          <w:tcPr>
            <w:tcW w:w="671" w:type="pct"/>
            <w:vAlign w:val="center"/>
          </w:tcPr>
          <w:p w14:paraId="003AE294" w14:textId="77777777" w:rsidR="0037480D" w:rsidRDefault="0037480D" w:rsidP="00C43686">
            <w:pPr>
              <w:jc w:val="center"/>
              <w:rPr>
                <w:rFonts w:ascii="方正小标宋简体" w:eastAsia="方正小标宋简体" w:hAnsi="方正小标宋简体" w:cs="方正小标宋简体"/>
                <w:color w:val="000000"/>
                <w:sz w:val="36"/>
                <w:szCs w:val="36"/>
                <w:lang w:bidi="ar"/>
              </w:rPr>
            </w:pPr>
          </w:p>
        </w:tc>
      </w:tr>
      <w:tr w:rsidR="0037480D" w14:paraId="2A0E804A" w14:textId="77777777" w:rsidTr="00C43686">
        <w:tc>
          <w:tcPr>
            <w:tcW w:w="373" w:type="pct"/>
            <w:vAlign w:val="center"/>
          </w:tcPr>
          <w:p w14:paraId="66FE650F" w14:textId="77777777" w:rsidR="0037480D" w:rsidRDefault="0037480D" w:rsidP="00C43686">
            <w:pPr>
              <w:jc w:val="center"/>
              <w:rPr>
                <w:rFonts w:ascii="方正小标宋简体" w:eastAsia="方正小标宋简体" w:hAnsi="方正小标宋简体" w:cs="方正小标宋简体"/>
                <w:color w:val="000000"/>
                <w:sz w:val="36"/>
                <w:szCs w:val="36"/>
                <w:lang w:bidi="ar"/>
              </w:rPr>
            </w:pPr>
          </w:p>
        </w:tc>
        <w:tc>
          <w:tcPr>
            <w:tcW w:w="966" w:type="pct"/>
            <w:vAlign w:val="center"/>
          </w:tcPr>
          <w:p w14:paraId="4877EACF" w14:textId="77777777" w:rsidR="0037480D" w:rsidRDefault="0037480D" w:rsidP="00C43686">
            <w:pPr>
              <w:jc w:val="center"/>
              <w:rPr>
                <w:rFonts w:ascii="方正小标宋简体" w:eastAsia="方正小标宋简体" w:hAnsi="方正小标宋简体" w:cs="方正小标宋简体"/>
                <w:color w:val="000000"/>
                <w:sz w:val="36"/>
                <w:szCs w:val="36"/>
                <w:lang w:bidi="ar"/>
              </w:rPr>
            </w:pPr>
          </w:p>
        </w:tc>
        <w:tc>
          <w:tcPr>
            <w:tcW w:w="901" w:type="pct"/>
            <w:vAlign w:val="center"/>
          </w:tcPr>
          <w:p w14:paraId="3B77D26E" w14:textId="77777777" w:rsidR="0037480D" w:rsidRDefault="0037480D" w:rsidP="00C43686">
            <w:pPr>
              <w:jc w:val="center"/>
              <w:rPr>
                <w:rFonts w:ascii="方正小标宋简体" w:eastAsia="方正小标宋简体" w:hAnsi="方正小标宋简体" w:cs="方正小标宋简体"/>
                <w:color w:val="000000"/>
                <w:sz w:val="36"/>
                <w:szCs w:val="36"/>
                <w:lang w:bidi="ar"/>
              </w:rPr>
            </w:pPr>
          </w:p>
        </w:tc>
        <w:tc>
          <w:tcPr>
            <w:tcW w:w="743" w:type="pct"/>
            <w:vAlign w:val="center"/>
          </w:tcPr>
          <w:p w14:paraId="7ED08785" w14:textId="77777777" w:rsidR="0037480D" w:rsidRDefault="0037480D" w:rsidP="00C43686">
            <w:pPr>
              <w:jc w:val="center"/>
              <w:rPr>
                <w:rFonts w:ascii="方正小标宋简体" w:eastAsia="方正小标宋简体" w:hAnsi="方正小标宋简体" w:cs="方正小标宋简体"/>
                <w:color w:val="000000"/>
                <w:sz w:val="36"/>
                <w:szCs w:val="36"/>
                <w:lang w:bidi="ar"/>
              </w:rPr>
            </w:pPr>
          </w:p>
        </w:tc>
        <w:tc>
          <w:tcPr>
            <w:tcW w:w="671" w:type="pct"/>
            <w:vAlign w:val="center"/>
          </w:tcPr>
          <w:p w14:paraId="20EBF70C" w14:textId="77777777" w:rsidR="0037480D" w:rsidRDefault="0037480D" w:rsidP="00C43686">
            <w:pPr>
              <w:jc w:val="center"/>
              <w:rPr>
                <w:rFonts w:ascii="方正小标宋简体" w:eastAsia="方正小标宋简体" w:hAnsi="方正小标宋简体" w:cs="方正小标宋简体"/>
                <w:color w:val="000000"/>
                <w:sz w:val="36"/>
                <w:szCs w:val="36"/>
                <w:lang w:bidi="ar"/>
              </w:rPr>
            </w:pPr>
          </w:p>
        </w:tc>
        <w:tc>
          <w:tcPr>
            <w:tcW w:w="671" w:type="pct"/>
            <w:vAlign w:val="center"/>
          </w:tcPr>
          <w:p w14:paraId="17715969" w14:textId="77777777" w:rsidR="0037480D" w:rsidRDefault="0037480D" w:rsidP="00C43686">
            <w:pPr>
              <w:jc w:val="center"/>
              <w:rPr>
                <w:rFonts w:ascii="方正小标宋简体" w:eastAsia="方正小标宋简体" w:hAnsi="方正小标宋简体" w:cs="方正小标宋简体"/>
                <w:color w:val="000000"/>
                <w:sz w:val="36"/>
                <w:szCs w:val="36"/>
                <w:lang w:bidi="ar"/>
              </w:rPr>
            </w:pPr>
          </w:p>
        </w:tc>
        <w:tc>
          <w:tcPr>
            <w:tcW w:w="671" w:type="pct"/>
            <w:vAlign w:val="center"/>
          </w:tcPr>
          <w:p w14:paraId="727FC0A5" w14:textId="77777777" w:rsidR="0037480D" w:rsidRDefault="0037480D" w:rsidP="00C43686">
            <w:pPr>
              <w:jc w:val="center"/>
              <w:rPr>
                <w:rFonts w:ascii="方正小标宋简体" w:eastAsia="方正小标宋简体" w:hAnsi="方正小标宋简体" w:cs="方正小标宋简体"/>
                <w:color w:val="000000"/>
                <w:sz w:val="36"/>
                <w:szCs w:val="36"/>
                <w:lang w:bidi="ar"/>
              </w:rPr>
            </w:pPr>
          </w:p>
        </w:tc>
      </w:tr>
    </w:tbl>
    <w:p w14:paraId="095C6496" w14:textId="77777777" w:rsidR="0037480D" w:rsidRDefault="0037480D" w:rsidP="0037480D">
      <w:pPr>
        <w:widowControl/>
        <w:jc w:val="left"/>
        <w:outlineLvl w:val="0"/>
        <w:rPr>
          <w:rFonts w:ascii="黑体" w:eastAsia="黑体" w:hAnsi="宋体" w:cs="黑体"/>
          <w:color w:val="000000"/>
          <w:sz w:val="32"/>
          <w:szCs w:val="32"/>
          <w:lang w:bidi="ar"/>
        </w:rPr>
      </w:pPr>
      <w:r>
        <w:rPr>
          <w:rFonts w:ascii="方正小标宋简体" w:eastAsia="方正小标宋简体" w:hAnsi="方正小标宋简体" w:cs="方正小标宋简体" w:hint="eastAsia"/>
          <w:color w:val="000000"/>
          <w:sz w:val="36"/>
          <w:szCs w:val="36"/>
          <w:lang w:bidi="ar"/>
        </w:rPr>
        <w:br w:type="page"/>
      </w:r>
      <w:bookmarkStart w:id="20" w:name="_Toc1481"/>
      <w:r>
        <w:rPr>
          <w:rFonts w:ascii="黑体" w:eastAsia="黑体" w:hAnsi="宋体" w:cs="黑体" w:hint="eastAsia"/>
          <w:color w:val="000000"/>
          <w:sz w:val="32"/>
          <w:szCs w:val="32"/>
          <w:lang w:bidi="ar"/>
        </w:rPr>
        <w:lastRenderedPageBreak/>
        <w:t>附件8</w:t>
      </w:r>
      <w:bookmarkEnd w:id="20"/>
    </w:p>
    <w:p w14:paraId="388B8FD5" w14:textId="77777777" w:rsidR="0037480D" w:rsidRDefault="0037480D" w:rsidP="0037480D">
      <w:pPr>
        <w:widowControl/>
        <w:spacing w:line="560" w:lineRule="exact"/>
        <w:jc w:val="center"/>
        <w:rPr>
          <w:rFonts w:ascii="方正小标宋简体" w:eastAsia="方正小标宋简体" w:hAnsi="方正小标宋简体" w:cs="方正小标宋简体"/>
          <w:bCs/>
          <w:color w:val="000000"/>
          <w:sz w:val="36"/>
          <w:szCs w:val="36"/>
        </w:rPr>
      </w:pPr>
      <w:r>
        <w:rPr>
          <w:rFonts w:ascii="方正小标宋简体" w:eastAsia="方正小标宋简体" w:hAnsi="方正小标宋简体" w:cs="方正小标宋简体" w:hint="eastAsia"/>
          <w:bCs/>
          <w:color w:val="000000"/>
          <w:sz w:val="36"/>
          <w:szCs w:val="36"/>
        </w:rPr>
        <w:t>《教育信息化大家谈》主讲嘉宾和选题推荐表</w:t>
      </w:r>
    </w:p>
    <w:p w14:paraId="5D19A0D7" w14:textId="77777777" w:rsidR="0037480D" w:rsidRDefault="0037480D" w:rsidP="0037480D">
      <w:pPr>
        <w:spacing w:line="440" w:lineRule="exact"/>
        <w:jc w:val="left"/>
        <w:rPr>
          <w:rFonts w:ascii="仿宋" w:eastAsia="仿宋" w:hAnsi="仿宋" w:cs="仿宋"/>
          <w:color w:val="000000"/>
          <w:sz w:val="24"/>
        </w:rPr>
      </w:pPr>
    </w:p>
    <w:p w14:paraId="3B3C365E" w14:textId="77777777" w:rsidR="0037480D" w:rsidRDefault="0037480D" w:rsidP="0037480D">
      <w:pPr>
        <w:jc w:val="left"/>
        <w:rPr>
          <w:rFonts w:ascii="仿宋" w:eastAsia="仿宋" w:hAnsi="仿宋" w:cs="仿宋"/>
          <w:b/>
          <w:color w:val="000000"/>
          <w:sz w:val="24"/>
        </w:rPr>
      </w:pPr>
      <w:r>
        <w:rPr>
          <w:rFonts w:ascii="Times New Roman" w:eastAsia="黑体" w:hAnsi="Times New Roman" w:cs="黑体" w:hint="eastAsia"/>
          <w:color w:val="000000"/>
          <w:sz w:val="22"/>
          <w:szCs w:val="22"/>
          <w:lang w:bidi="ar"/>
        </w:rPr>
        <w:t>推荐单位：</w:t>
      </w:r>
      <w:r>
        <w:rPr>
          <w:rFonts w:ascii="仿宋" w:eastAsia="仿宋" w:hAnsi="仿宋" w:cs="仿宋" w:hint="eastAsia"/>
          <w:color w:val="000000"/>
          <w:sz w:val="24"/>
          <w:u w:val="single"/>
        </w:rPr>
        <w:t xml:space="preserve">       </w:t>
      </w:r>
      <w:r>
        <w:rPr>
          <w:rFonts w:ascii="仿宋" w:eastAsia="仿宋" w:hAnsi="仿宋" w:cs="仿宋" w:hint="eastAsia"/>
          <w:b/>
          <w:color w:val="000000"/>
          <w:sz w:val="24"/>
          <w:u w:val="single"/>
        </w:rPr>
        <w:t xml:space="preserve">                   </w:t>
      </w:r>
      <w:r>
        <w:rPr>
          <w:rFonts w:ascii="仿宋" w:eastAsia="仿宋" w:hAnsi="仿宋" w:cs="仿宋" w:hint="eastAsia"/>
          <w:b/>
          <w:color w:val="000000"/>
          <w:sz w:val="24"/>
        </w:rPr>
        <w:t xml:space="preserve">  </w:t>
      </w:r>
      <w:r>
        <w:rPr>
          <w:rFonts w:ascii="Times New Roman" w:eastAsia="黑体" w:hAnsi="Times New Roman" w:cs="黑体" w:hint="eastAsia"/>
          <w:color w:val="000000"/>
          <w:sz w:val="22"/>
          <w:szCs w:val="22"/>
          <w:lang w:bidi="ar"/>
        </w:rPr>
        <w:t>填报时间：</w:t>
      </w:r>
      <w:r>
        <w:rPr>
          <w:rFonts w:ascii="Times New Roman" w:eastAsia="黑体" w:hAnsi="Times New Roman" w:cs="黑体" w:hint="eastAsia"/>
          <w:color w:val="000000"/>
          <w:sz w:val="22"/>
          <w:szCs w:val="22"/>
          <w:u w:val="single"/>
          <w:lang w:bidi="ar"/>
        </w:rPr>
        <w:t xml:space="preserve">         </w:t>
      </w:r>
      <w:r>
        <w:rPr>
          <w:rFonts w:ascii="Times New Roman" w:eastAsia="黑体" w:hAnsi="Times New Roman" w:cs="黑体" w:hint="eastAsia"/>
          <w:color w:val="000000"/>
          <w:sz w:val="22"/>
          <w:szCs w:val="22"/>
          <w:lang w:bidi="ar"/>
        </w:rPr>
        <w:t>年</w:t>
      </w:r>
      <w:r>
        <w:rPr>
          <w:rFonts w:ascii="Times New Roman" w:eastAsia="黑体" w:hAnsi="Times New Roman" w:cs="黑体" w:hint="eastAsia"/>
          <w:color w:val="000000"/>
          <w:sz w:val="22"/>
          <w:szCs w:val="22"/>
          <w:u w:val="single"/>
          <w:lang w:bidi="ar"/>
        </w:rPr>
        <w:t xml:space="preserve">   </w:t>
      </w:r>
      <w:r>
        <w:rPr>
          <w:rFonts w:ascii="Times New Roman" w:eastAsia="黑体" w:hAnsi="Times New Roman" w:cs="黑体" w:hint="eastAsia"/>
          <w:color w:val="000000"/>
          <w:sz w:val="22"/>
          <w:szCs w:val="22"/>
          <w:lang w:bidi="ar"/>
        </w:rPr>
        <w:t>月</w:t>
      </w:r>
      <w:r>
        <w:rPr>
          <w:rFonts w:ascii="Times New Roman" w:eastAsia="黑体" w:hAnsi="Times New Roman" w:cs="黑体" w:hint="eastAsia"/>
          <w:color w:val="000000"/>
          <w:sz w:val="22"/>
          <w:szCs w:val="22"/>
          <w:u w:val="single"/>
          <w:lang w:bidi="ar"/>
        </w:rPr>
        <w:t xml:space="preserve">   </w:t>
      </w:r>
      <w:r>
        <w:rPr>
          <w:rFonts w:ascii="Times New Roman" w:eastAsia="黑体" w:hAnsi="Times New Roman" w:cs="黑体" w:hint="eastAsia"/>
          <w:color w:val="000000"/>
          <w:sz w:val="22"/>
          <w:szCs w:val="22"/>
          <w:lang w:bidi="ar"/>
        </w:rPr>
        <w:t>日</w:t>
      </w:r>
      <w:r>
        <w:rPr>
          <w:rFonts w:ascii="仿宋" w:eastAsia="仿宋" w:hAnsi="仿宋" w:cs="仿宋" w:hint="eastAsia"/>
          <w:b/>
          <w:color w:val="000000"/>
          <w:sz w:val="24"/>
        </w:rPr>
        <w:t xml:space="preserve">                      </w:t>
      </w:r>
    </w:p>
    <w:p w14:paraId="0FFE7AF5" w14:textId="77777777" w:rsidR="0037480D" w:rsidRDefault="0037480D" w:rsidP="0037480D">
      <w:pPr>
        <w:spacing w:line="440" w:lineRule="exact"/>
        <w:jc w:val="left"/>
        <w:rPr>
          <w:rFonts w:ascii="仿宋" w:eastAsia="仿宋" w:hAnsi="仿宋" w:cs="仿宋"/>
          <w:color w:val="000000"/>
          <w:kern w:val="0"/>
          <w:sz w:val="24"/>
          <w:lang w:bidi="ar"/>
        </w:rPr>
      </w:pPr>
      <w:r>
        <w:rPr>
          <w:rFonts w:ascii="Times New Roman" w:eastAsia="黑体" w:hAnsi="Times New Roman" w:cs="黑体" w:hint="eastAsia"/>
          <w:color w:val="000000"/>
          <w:sz w:val="22"/>
          <w:szCs w:val="22"/>
          <w:lang w:bidi="ar"/>
        </w:rPr>
        <w:t>联系人：</w:t>
      </w:r>
      <w:r>
        <w:rPr>
          <w:rFonts w:ascii="仿宋" w:eastAsia="仿宋" w:hAnsi="仿宋" w:cs="仿宋" w:hint="eastAsia"/>
          <w:color w:val="000000"/>
          <w:sz w:val="24"/>
          <w:u w:val="single"/>
        </w:rPr>
        <w:t xml:space="preserve">          </w:t>
      </w:r>
      <w:r>
        <w:rPr>
          <w:rFonts w:ascii="仿宋" w:eastAsia="仿宋" w:hAnsi="仿宋" w:cs="仿宋" w:hint="eastAsia"/>
          <w:color w:val="000000"/>
          <w:kern w:val="0"/>
          <w:sz w:val="24"/>
          <w:lang w:bidi="ar"/>
        </w:rPr>
        <w:t xml:space="preserve"> </w:t>
      </w:r>
      <w:r>
        <w:rPr>
          <w:rFonts w:ascii="Times New Roman" w:eastAsia="黑体" w:hAnsi="Times New Roman" w:cs="黑体" w:hint="eastAsia"/>
          <w:color w:val="000000"/>
          <w:sz w:val="22"/>
          <w:szCs w:val="22"/>
          <w:lang w:bidi="ar"/>
        </w:rPr>
        <w:t>电话：</w:t>
      </w:r>
      <w:r>
        <w:rPr>
          <w:rFonts w:ascii="仿宋" w:eastAsia="仿宋" w:hAnsi="仿宋" w:cs="仿宋" w:hint="eastAsia"/>
          <w:color w:val="000000"/>
          <w:sz w:val="24"/>
          <w:u w:val="single"/>
        </w:rPr>
        <w:t xml:space="preserve">            </w:t>
      </w:r>
      <w:r>
        <w:rPr>
          <w:rFonts w:ascii="仿宋" w:eastAsia="仿宋" w:hAnsi="仿宋" w:cs="仿宋" w:hint="eastAsia"/>
          <w:color w:val="000000"/>
          <w:kern w:val="0"/>
          <w:sz w:val="24"/>
          <w:lang w:bidi="ar"/>
        </w:rPr>
        <w:t xml:space="preserve"> </w:t>
      </w:r>
      <w:r>
        <w:rPr>
          <w:rFonts w:ascii="Times New Roman" w:eastAsia="黑体" w:hAnsi="Times New Roman" w:cs="黑体" w:hint="eastAsia"/>
          <w:color w:val="000000"/>
          <w:sz w:val="22"/>
          <w:szCs w:val="22"/>
          <w:lang w:bidi="ar"/>
        </w:rPr>
        <w:t>手机号码：</w:t>
      </w:r>
      <w:r>
        <w:rPr>
          <w:rFonts w:ascii="仿宋" w:eastAsia="仿宋" w:hAnsi="仿宋" w:cs="仿宋" w:hint="eastAsia"/>
          <w:color w:val="000000"/>
          <w:sz w:val="24"/>
          <w:u w:val="single"/>
        </w:rPr>
        <w:t xml:space="preserve">                 </w:t>
      </w:r>
      <w:r>
        <w:rPr>
          <w:rFonts w:ascii="仿宋" w:eastAsia="仿宋" w:hAnsi="仿宋" w:cs="仿宋" w:hint="eastAsia"/>
          <w:color w:val="000000"/>
          <w:kern w:val="0"/>
          <w:sz w:val="24"/>
          <w:lang w:bidi="ar"/>
        </w:rPr>
        <w:t xml:space="preserve">  </w:t>
      </w:r>
    </w:p>
    <w:tbl>
      <w:tblPr>
        <w:tblW w:w="8266" w:type="dxa"/>
        <w:tblInd w:w="93" w:type="dxa"/>
        <w:tblLook w:val="0000" w:firstRow="0" w:lastRow="0" w:firstColumn="0" w:lastColumn="0" w:noHBand="0" w:noVBand="0"/>
      </w:tblPr>
      <w:tblGrid>
        <w:gridCol w:w="753"/>
        <w:gridCol w:w="1417"/>
        <w:gridCol w:w="6096"/>
      </w:tblGrid>
      <w:tr w:rsidR="0037480D" w14:paraId="50E6CEB8" w14:textId="77777777" w:rsidTr="00C43686">
        <w:trPr>
          <w:trHeight w:val="522"/>
        </w:trPr>
        <w:tc>
          <w:tcPr>
            <w:tcW w:w="753" w:type="dxa"/>
            <w:vMerge w:val="restart"/>
            <w:tcBorders>
              <w:top w:val="single" w:sz="4" w:space="0" w:color="000000"/>
              <w:left w:val="single" w:sz="4" w:space="0" w:color="000000"/>
              <w:right w:val="single" w:sz="4" w:space="0" w:color="000000"/>
            </w:tcBorders>
            <w:noWrap/>
            <w:vAlign w:val="center"/>
          </w:tcPr>
          <w:p w14:paraId="30BFD56F" w14:textId="77777777" w:rsidR="0037480D" w:rsidRDefault="0037480D" w:rsidP="00C43686">
            <w:pPr>
              <w:widowControl/>
              <w:jc w:val="center"/>
              <w:rPr>
                <w:rFonts w:ascii="Times New Roman" w:eastAsia="黑体" w:hAnsi="Times New Roman" w:cs="黑体"/>
                <w:color w:val="000000"/>
                <w:sz w:val="22"/>
                <w:szCs w:val="22"/>
                <w:lang w:bidi="ar"/>
              </w:rPr>
            </w:pPr>
            <w:r>
              <w:rPr>
                <w:rFonts w:ascii="Times New Roman" w:eastAsia="黑体" w:hAnsi="Times New Roman" w:cs="黑体" w:hint="eastAsia"/>
                <w:color w:val="000000"/>
                <w:sz w:val="22"/>
                <w:szCs w:val="22"/>
                <w:lang w:bidi="ar"/>
              </w:rPr>
              <w:t>主讲</w:t>
            </w:r>
          </w:p>
          <w:p w14:paraId="4A6BC14A" w14:textId="77777777" w:rsidR="0037480D" w:rsidRDefault="0037480D" w:rsidP="00C43686">
            <w:pPr>
              <w:widowControl/>
              <w:jc w:val="center"/>
              <w:rPr>
                <w:rFonts w:ascii="Times New Roman" w:eastAsia="黑体" w:hAnsi="Times New Roman" w:cs="黑体"/>
                <w:color w:val="000000"/>
                <w:sz w:val="22"/>
                <w:szCs w:val="22"/>
                <w:lang w:bidi="ar"/>
              </w:rPr>
            </w:pPr>
            <w:r>
              <w:rPr>
                <w:rFonts w:ascii="Times New Roman" w:eastAsia="黑体" w:hAnsi="Times New Roman" w:cs="黑体" w:hint="eastAsia"/>
                <w:color w:val="000000"/>
                <w:sz w:val="22"/>
                <w:szCs w:val="22"/>
                <w:lang w:bidi="ar"/>
              </w:rPr>
              <w:t>嘉宾</w:t>
            </w:r>
          </w:p>
          <w:p w14:paraId="22E3160A" w14:textId="77777777" w:rsidR="0037480D" w:rsidRDefault="0037480D" w:rsidP="00C43686">
            <w:pPr>
              <w:widowControl/>
              <w:jc w:val="center"/>
              <w:rPr>
                <w:rFonts w:ascii="Times New Roman" w:eastAsia="黑体" w:hAnsi="Times New Roman" w:cs="黑体"/>
                <w:color w:val="000000"/>
                <w:sz w:val="22"/>
                <w:szCs w:val="22"/>
                <w:lang w:bidi="ar"/>
              </w:rPr>
            </w:pPr>
            <w:r>
              <w:rPr>
                <w:rFonts w:ascii="Times New Roman" w:eastAsia="黑体" w:hAnsi="Times New Roman" w:cs="黑体" w:hint="eastAsia"/>
                <w:color w:val="000000"/>
                <w:sz w:val="22"/>
                <w:szCs w:val="22"/>
                <w:lang w:bidi="ar"/>
              </w:rPr>
              <w:t>信息</w:t>
            </w:r>
          </w:p>
        </w:tc>
        <w:tc>
          <w:tcPr>
            <w:tcW w:w="1417" w:type="dxa"/>
            <w:tcBorders>
              <w:top w:val="single" w:sz="4" w:space="0" w:color="000000"/>
              <w:left w:val="single" w:sz="4" w:space="0" w:color="000000"/>
              <w:bottom w:val="single" w:sz="4" w:space="0" w:color="000000"/>
              <w:right w:val="single" w:sz="4" w:space="0" w:color="000000"/>
            </w:tcBorders>
            <w:noWrap/>
            <w:vAlign w:val="center"/>
          </w:tcPr>
          <w:p w14:paraId="7CD15585" w14:textId="77777777" w:rsidR="0037480D" w:rsidRDefault="0037480D" w:rsidP="00C43686">
            <w:pPr>
              <w:widowControl/>
              <w:jc w:val="center"/>
              <w:rPr>
                <w:rFonts w:ascii="Times New Roman" w:eastAsia="黑体" w:hAnsi="Times New Roman" w:cs="黑体"/>
                <w:color w:val="000000"/>
                <w:sz w:val="22"/>
                <w:szCs w:val="22"/>
                <w:lang w:bidi="ar"/>
              </w:rPr>
            </w:pPr>
            <w:r>
              <w:rPr>
                <w:rFonts w:ascii="Times New Roman" w:eastAsia="黑体" w:hAnsi="Times New Roman" w:cs="黑体" w:hint="eastAsia"/>
                <w:color w:val="000000"/>
                <w:sz w:val="22"/>
                <w:szCs w:val="22"/>
                <w:lang w:bidi="ar"/>
              </w:rPr>
              <w:t>姓名</w:t>
            </w:r>
          </w:p>
        </w:tc>
        <w:tc>
          <w:tcPr>
            <w:tcW w:w="6096" w:type="dxa"/>
            <w:tcBorders>
              <w:top w:val="single" w:sz="4" w:space="0" w:color="000000"/>
              <w:left w:val="single" w:sz="4" w:space="0" w:color="000000"/>
              <w:bottom w:val="single" w:sz="4" w:space="0" w:color="000000"/>
              <w:right w:val="single" w:sz="4" w:space="0" w:color="000000"/>
            </w:tcBorders>
            <w:noWrap/>
            <w:vAlign w:val="center"/>
          </w:tcPr>
          <w:p w14:paraId="05CAD1FF" w14:textId="77777777" w:rsidR="0037480D" w:rsidRDefault="0037480D" w:rsidP="00C43686">
            <w:pPr>
              <w:widowControl/>
              <w:jc w:val="center"/>
              <w:textAlignment w:val="center"/>
              <w:rPr>
                <w:rFonts w:ascii="仿宋" w:eastAsia="仿宋" w:hAnsi="仿宋" w:cs="仿宋"/>
                <w:color w:val="000000"/>
                <w:sz w:val="24"/>
              </w:rPr>
            </w:pPr>
          </w:p>
        </w:tc>
      </w:tr>
      <w:tr w:rsidR="0037480D" w14:paraId="51185F0C" w14:textId="77777777" w:rsidTr="00C43686">
        <w:trPr>
          <w:trHeight w:val="522"/>
        </w:trPr>
        <w:tc>
          <w:tcPr>
            <w:tcW w:w="753" w:type="dxa"/>
            <w:vMerge/>
            <w:tcBorders>
              <w:left w:val="single" w:sz="4" w:space="0" w:color="000000"/>
              <w:right w:val="single" w:sz="4" w:space="0" w:color="000000"/>
            </w:tcBorders>
            <w:noWrap/>
            <w:vAlign w:val="center"/>
          </w:tcPr>
          <w:p w14:paraId="419553B1" w14:textId="77777777" w:rsidR="0037480D" w:rsidRDefault="0037480D" w:rsidP="00C43686">
            <w:pPr>
              <w:widowControl/>
              <w:jc w:val="center"/>
              <w:rPr>
                <w:rFonts w:ascii="Times New Roman" w:eastAsia="黑体" w:hAnsi="Times New Roman" w:cs="黑体"/>
                <w:color w:val="000000"/>
                <w:sz w:val="22"/>
                <w:szCs w:val="22"/>
                <w:lang w:bidi="ar"/>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8B887E4" w14:textId="77777777" w:rsidR="0037480D" w:rsidRDefault="0037480D" w:rsidP="00C43686">
            <w:pPr>
              <w:widowControl/>
              <w:jc w:val="center"/>
              <w:rPr>
                <w:rFonts w:ascii="Times New Roman" w:eastAsia="黑体" w:hAnsi="Times New Roman" w:cs="黑体"/>
                <w:color w:val="000000"/>
                <w:sz w:val="22"/>
                <w:szCs w:val="22"/>
                <w:lang w:bidi="ar"/>
              </w:rPr>
            </w:pPr>
            <w:r>
              <w:rPr>
                <w:rFonts w:ascii="Times New Roman" w:eastAsia="黑体" w:hAnsi="Times New Roman" w:cs="黑体" w:hint="eastAsia"/>
                <w:color w:val="000000"/>
                <w:sz w:val="22"/>
                <w:szCs w:val="22"/>
                <w:lang w:bidi="ar"/>
              </w:rPr>
              <w:t>单位</w:t>
            </w:r>
          </w:p>
        </w:tc>
        <w:tc>
          <w:tcPr>
            <w:tcW w:w="6096" w:type="dxa"/>
            <w:tcBorders>
              <w:top w:val="single" w:sz="4" w:space="0" w:color="000000"/>
              <w:left w:val="single" w:sz="4" w:space="0" w:color="000000"/>
              <w:bottom w:val="single" w:sz="4" w:space="0" w:color="000000"/>
              <w:right w:val="single" w:sz="4" w:space="0" w:color="000000"/>
            </w:tcBorders>
            <w:noWrap/>
            <w:vAlign w:val="bottom"/>
          </w:tcPr>
          <w:p w14:paraId="7A420074" w14:textId="77777777" w:rsidR="0037480D" w:rsidRDefault="0037480D" w:rsidP="00C43686">
            <w:pPr>
              <w:rPr>
                <w:rFonts w:ascii="仿宋" w:eastAsia="仿宋" w:hAnsi="仿宋" w:cs="仿宋"/>
                <w:color w:val="000000"/>
                <w:sz w:val="22"/>
                <w:szCs w:val="22"/>
              </w:rPr>
            </w:pPr>
          </w:p>
        </w:tc>
      </w:tr>
      <w:tr w:rsidR="0037480D" w14:paraId="3B754C82" w14:textId="77777777" w:rsidTr="00C43686">
        <w:trPr>
          <w:trHeight w:val="522"/>
        </w:trPr>
        <w:tc>
          <w:tcPr>
            <w:tcW w:w="753" w:type="dxa"/>
            <w:vMerge/>
            <w:tcBorders>
              <w:left w:val="single" w:sz="4" w:space="0" w:color="000000"/>
              <w:right w:val="single" w:sz="4" w:space="0" w:color="000000"/>
            </w:tcBorders>
            <w:noWrap/>
            <w:vAlign w:val="center"/>
          </w:tcPr>
          <w:p w14:paraId="2F032168" w14:textId="77777777" w:rsidR="0037480D" w:rsidRDefault="0037480D" w:rsidP="00C43686">
            <w:pPr>
              <w:widowControl/>
              <w:jc w:val="center"/>
              <w:rPr>
                <w:rFonts w:ascii="Times New Roman" w:eastAsia="黑体" w:hAnsi="Times New Roman" w:cs="黑体"/>
                <w:color w:val="000000"/>
                <w:sz w:val="22"/>
                <w:szCs w:val="22"/>
                <w:lang w:bidi="ar"/>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62568A7" w14:textId="77777777" w:rsidR="0037480D" w:rsidRDefault="0037480D" w:rsidP="00C43686">
            <w:pPr>
              <w:widowControl/>
              <w:jc w:val="center"/>
              <w:rPr>
                <w:rFonts w:ascii="Times New Roman" w:eastAsia="黑体" w:hAnsi="Times New Roman" w:cs="黑体"/>
                <w:color w:val="000000"/>
                <w:sz w:val="22"/>
                <w:szCs w:val="22"/>
                <w:lang w:bidi="ar"/>
              </w:rPr>
            </w:pPr>
            <w:r>
              <w:rPr>
                <w:rFonts w:ascii="Times New Roman" w:eastAsia="黑体" w:hAnsi="Times New Roman" w:cs="黑体" w:hint="eastAsia"/>
                <w:color w:val="000000"/>
                <w:sz w:val="22"/>
                <w:szCs w:val="22"/>
                <w:lang w:bidi="ar"/>
              </w:rPr>
              <w:t>职务</w:t>
            </w:r>
            <w:r>
              <w:rPr>
                <w:rFonts w:ascii="Times New Roman" w:eastAsia="黑体" w:hAnsi="Times New Roman" w:cs="黑体" w:hint="eastAsia"/>
                <w:color w:val="000000"/>
                <w:sz w:val="22"/>
                <w:szCs w:val="22"/>
                <w:lang w:bidi="ar"/>
              </w:rPr>
              <w:t>/</w:t>
            </w:r>
            <w:r>
              <w:rPr>
                <w:rFonts w:ascii="Times New Roman" w:eastAsia="黑体" w:hAnsi="Times New Roman" w:cs="黑体" w:hint="eastAsia"/>
                <w:color w:val="000000"/>
                <w:sz w:val="22"/>
                <w:szCs w:val="22"/>
                <w:lang w:bidi="ar"/>
              </w:rPr>
              <w:t>职称</w:t>
            </w:r>
          </w:p>
        </w:tc>
        <w:tc>
          <w:tcPr>
            <w:tcW w:w="6096" w:type="dxa"/>
            <w:tcBorders>
              <w:top w:val="single" w:sz="4" w:space="0" w:color="000000"/>
              <w:left w:val="single" w:sz="4" w:space="0" w:color="000000"/>
              <w:bottom w:val="single" w:sz="4" w:space="0" w:color="000000"/>
              <w:right w:val="single" w:sz="4" w:space="0" w:color="000000"/>
            </w:tcBorders>
            <w:noWrap/>
            <w:vAlign w:val="bottom"/>
          </w:tcPr>
          <w:p w14:paraId="042C884B" w14:textId="77777777" w:rsidR="0037480D" w:rsidRDefault="0037480D" w:rsidP="00C43686">
            <w:pPr>
              <w:rPr>
                <w:rFonts w:ascii="仿宋" w:eastAsia="仿宋" w:hAnsi="仿宋" w:cs="仿宋"/>
                <w:color w:val="000000"/>
                <w:sz w:val="22"/>
                <w:szCs w:val="22"/>
              </w:rPr>
            </w:pPr>
          </w:p>
        </w:tc>
      </w:tr>
      <w:tr w:rsidR="0037480D" w14:paraId="750B0B95" w14:textId="77777777" w:rsidTr="00C43686">
        <w:trPr>
          <w:trHeight w:val="522"/>
        </w:trPr>
        <w:tc>
          <w:tcPr>
            <w:tcW w:w="753" w:type="dxa"/>
            <w:vMerge/>
            <w:tcBorders>
              <w:left w:val="single" w:sz="4" w:space="0" w:color="000000"/>
              <w:right w:val="single" w:sz="4" w:space="0" w:color="000000"/>
            </w:tcBorders>
            <w:noWrap/>
            <w:vAlign w:val="center"/>
          </w:tcPr>
          <w:p w14:paraId="1E04F7F6" w14:textId="77777777" w:rsidR="0037480D" w:rsidRDefault="0037480D" w:rsidP="00C43686">
            <w:pPr>
              <w:widowControl/>
              <w:jc w:val="center"/>
              <w:rPr>
                <w:rFonts w:ascii="Times New Roman" w:eastAsia="黑体" w:hAnsi="Times New Roman" w:cs="黑体"/>
                <w:color w:val="000000"/>
                <w:sz w:val="22"/>
                <w:szCs w:val="22"/>
                <w:lang w:bidi="ar"/>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FA95EF3" w14:textId="77777777" w:rsidR="0037480D" w:rsidRDefault="0037480D" w:rsidP="00C43686">
            <w:pPr>
              <w:widowControl/>
              <w:jc w:val="center"/>
              <w:rPr>
                <w:rFonts w:ascii="Times New Roman" w:eastAsia="黑体" w:hAnsi="Times New Roman" w:cs="黑体"/>
                <w:color w:val="000000"/>
                <w:sz w:val="22"/>
                <w:szCs w:val="22"/>
                <w:lang w:bidi="ar"/>
              </w:rPr>
            </w:pPr>
            <w:r>
              <w:rPr>
                <w:rFonts w:ascii="Times New Roman" w:eastAsia="黑体" w:hAnsi="Times New Roman" w:cs="黑体" w:hint="eastAsia"/>
                <w:color w:val="000000"/>
                <w:sz w:val="22"/>
                <w:szCs w:val="22"/>
                <w:lang w:bidi="ar"/>
              </w:rPr>
              <w:t>联系电话</w:t>
            </w:r>
          </w:p>
        </w:tc>
        <w:tc>
          <w:tcPr>
            <w:tcW w:w="6096" w:type="dxa"/>
            <w:tcBorders>
              <w:top w:val="single" w:sz="4" w:space="0" w:color="000000"/>
              <w:left w:val="single" w:sz="4" w:space="0" w:color="000000"/>
              <w:bottom w:val="single" w:sz="4" w:space="0" w:color="000000"/>
              <w:right w:val="single" w:sz="4" w:space="0" w:color="000000"/>
            </w:tcBorders>
            <w:noWrap/>
            <w:vAlign w:val="bottom"/>
          </w:tcPr>
          <w:p w14:paraId="5FAC6E29" w14:textId="77777777" w:rsidR="0037480D" w:rsidRDefault="0037480D" w:rsidP="00C43686">
            <w:pPr>
              <w:rPr>
                <w:rFonts w:ascii="仿宋" w:eastAsia="仿宋" w:hAnsi="仿宋" w:cs="仿宋"/>
                <w:color w:val="000000"/>
                <w:sz w:val="22"/>
                <w:szCs w:val="22"/>
              </w:rPr>
            </w:pPr>
          </w:p>
        </w:tc>
      </w:tr>
      <w:tr w:rsidR="0037480D" w14:paraId="0024C1C5" w14:textId="77777777" w:rsidTr="00C43686">
        <w:trPr>
          <w:trHeight w:val="522"/>
        </w:trPr>
        <w:tc>
          <w:tcPr>
            <w:tcW w:w="753" w:type="dxa"/>
            <w:vMerge/>
            <w:tcBorders>
              <w:left w:val="single" w:sz="4" w:space="0" w:color="000000"/>
              <w:right w:val="single" w:sz="4" w:space="0" w:color="000000"/>
            </w:tcBorders>
            <w:noWrap/>
            <w:vAlign w:val="center"/>
          </w:tcPr>
          <w:p w14:paraId="43C85A86" w14:textId="77777777" w:rsidR="0037480D" w:rsidRDefault="0037480D" w:rsidP="00C43686">
            <w:pPr>
              <w:widowControl/>
              <w:jc w:val="center"/>
              <w:rPr>
                <w:rFonts w:ascii="Times New Roman" w:eastAsia="黑体" w:hAnsi="Times New Roman" w:cs="黑体"/>
                <w:color w:val="000000"/>
                <w:sz w:val="22"/>
                <w:szCs w:val="22"/>
                <w:lang w:bidi="ar"/>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845A935" w14:textId="77777777" w:rsidR="0037480D" w:rsidRDefault="0037480D" w:rsidP="00C43686">
            <w:pPr>
              <w:widowControl/>
              <w:jc w:val="center"/>
              <w:rPr>
                <w:rFonts w:ascii="Times New Roman" w:eastAsia="黑体" w:hAnsi="Times New Roman" w:cs="黑体"/>
                <w:color w:val="000000"/>
                <w:sz w:val="22"/>
                <w:szCs w:val="22"/>
                <w:lang w:bidi="ar"/>
              </w:rPr>
            </w:pPr>
            <w:r>
              <w:rPr>
                <w:rFonts w:ascii="Times New Roman" w:eastAsia="黑体" w:hAnsi="Times New Roman" w:cs="黑体" w:hint="eastAsia"/>
                <w:color w:val="000000"/>
                <w:sz w:val="22"/>
                <w:szCs w:val="22"/>
                <w:lang w:bidi="ar"/>
              </w:rPr>
              <w:t>手机号码</w:t>
            </w:r>
          </w:p>
        </w:tc>
        <w:tc>
          <w:tcPr>
            <w:tcW w:w="6096" w:type="dxa"/>
            <w:tcBorders>
              <w:top w:val="single" w:sz="4" w:space="0" w:color="000000"/>
              <w:left w:val="single" w:sz="4" w:space="0" w:color="000000"/>
              <w:bottom w:val="single" w:sz="4" w:space="0" w:color="000000"/>
              <w:right w:val="single" w:sz="4" w:space="0" w:color="000000"/>
            </w:tcBorders>
            <w:noWrap/>
            <w:vAlign w:val="bottom"/>
          </w:tcPr>
          <w:p w14:paraId="237950FD" w14:textId="77777777" w:rsidR="0037480D" w:rsidRDefault="0037480D" w:rsidP="00C43686">
            <w:pPr>
              <w:rPr>
                <w:rFonts w:ascii="仿宋" w:eastAsia="仿宋" w:hAnsi="仿宋" w:cs="仿宋"/>
                <w:color w:val="000000"/>
                <w:sz w:val="22"/>
                <w:szCs w:val="22"/>
              </w:rPr>
            </w:pPr>
          </w:p>
        </w:tc>
      </w:tr>
      <w:tr w:rsidR="0037480D" w14:paraId="32F56D0F" w14:textId="77777777" w:rsidTr="00C43686">
        <w:trPr>
          <w:trHeight w:val="680"/>
        </w:trPr>
        <w:tc>
          <w:tcPr>
            <w:tcW w:w="753" w:type="dxa"/>
            <w:vMerge/>
            <w:tcBorders>
              <w:left w:val="single" w:sz="4" w:space="0" w:color="000000"/>
              <w:bottom w:val="single" w:sz="4" w:space="0" w:color="000000"/>
              <w:right w:val="single" w:sz="4" w:space="0" w:color="000000"/>
            </w:tcBorders>
            <w:noWrap/>
            <w:vAlign w:val="center"/>
          </w:tcPr>
          <w:p w14:paraId="1D2A5D76" w14:textId="77777777" w:rsidR="0037480D" w:rsidRDefault="0037480D" w:rsidP="00C43686">
            <w:pPr>
              <w:widowControl/>
              <w:jc w:val="center"/>
              <w:rPr>
                <w:rFonts w:ascii="Times New Roman" w:eastAsia="黑体" w:hAnsi="Times New Roman" w:cs="黑体"/>
                <w:color w:val="000000"/>
                <w:sz w:val="22"/>
                <w:szCs w:val="22"/>
                <w:lang w:bidi="ar"/>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D5048DD" w14:textId="77777777" w:rsidR="0037480D" w:rsidRDefault="0037480D" w:rsidP="00C43686">
            <w:pPr>
              <w:widowControl/>
              <w:jc w:val="center"/>
              <w:rPr>
                <w:rFonts w:ascii="Times New Roman" w:eastAsia="黑体" w:hAnsi="Times New Roman" w:cs="黑体"/>
                <w:color w:val="000000"/>
                <w:sz w:val="22"/>
                <w:szCs w:val="22"/>
                <w:lang w:bidi="ar"/>
              </w:rPr>
            </w:pPr>
            <w:r>
              <w:rPr>
                <w:rFonts w:ascii="Times New Roman" w:eastAsia="黑体" w:hAnsi="Times New Roman" w:cs="黑体" w:hint="eastAsia"/>
                <w:color w:val="000000"/>
                <w:sz w:val="22"/>
                <w:szCs w:val="22"/>
                <w:lang w:bidi="ar"/>
              </w:rPr>
              <w:t>电子邮箱</w:t>
            </w:r>
          </w:p>
        </w:tc>
        <w:tc>
          <w:tcPr>
            <w:tcW w:w="6096" w:type="dxa"/>
            <w:tcBorders>
              <w:top w:val="single" w:sz="4" w:space="0" w:color="000000"/>
              <w:left w:val="single" w:sz="4" w:space="0" w:color="000000"/>
              <w:bottom w:val="single" w:sz="4" w:space="0" w:color="000000"/>
              <w:right w:val="single" w:sz="4" w:space="0" w:color="000000"/>
            </w:tcBorders>
            <w:noWrap/>
            <w:vAlign w:val="bottom"/>
          </w:tcPr>
          <w:p w14:paraId="0C083C13" w14:textId="77777777" w:rsidR="0037480D" w:rsidRDefault="0037480D" w:rsidP="00C43686">
            <w:pPr>
              <w:rPr>
                <w:rFonts w:ascii="仿宋" w:eastAsia="仿宋" w:hAnsi="仿宋" w:cs="仿宋"/>
                <w:color w:val="000000"/>
                <w:sz w:val="22"/>
                <w:szCs w:val="22"/>
              </w:rPr>
            </w:pPr>
          </w:p>
        </w:tc>
      </w:tr>
      <w:tr w:rsidR="0037480D" w14:paraId="7894250E" w14:textId="77777777" w:rsidTr="00C43686">
        <w:trPr>
          <w:trHeight w:val="522"/>
        </w:trPr>
        <w:tc>
          <w:tcPr>
            <w:tcW w:w="753" w:type="dxa"/>
            <w:vMerge w:val="restart"/>
            <w:tcBorders>
              <w:top w:val="single" w:sz="4" w:space="0" w:color="000000"/>
              <w:left w:val="single" w:sz="4" w:space="0" w:color="000000"/>
              <w:right w:val="single" w:sz="4" w:space="0" w:color="000000"/>
            </w:tcBorders>
            <w:noWrap/>
            <w:vAlign w:val="center"/>
          </w:tcPr>
          <w:p w14:paraId="0C65AF38" w14:textId="77777777" w:rsidR="0037480D" w:rsidRDefault="0037480D" w:rsidP="00C43686">
            <w:pPr>
              <w:widowControl/>
              <w:jc w:val="center"/>
              <w:rPr>
                <w:rFonts w:ascii="Times New Roman" w:eastAsia="黑体" w:hAnsi="Times New Roman" w:cs="黑体"/>
                <w:color w:val="000000"/>
                <w:sz w:val="22"/>
                <w:szCs w:val="22"/>
                <w:lang w:bidi="ar"/>
              </w:rPr>
            </w:pPr>
            <w:r>
              <w:rPr>
                <w:rFonts w:ascii="Times New Roman" w:eastAsia="黑体" w:hAnsi="Times New Roman" w:cs="黑体" w:hint="eastAsia"/>
                <w:color w:val="000000"/>
                <w:sz w:val="22"/>
                <w:szCs w:val="22"/>
                <w:lang w:bidi="ar"/>
              </w:rPr>
              <w:t>主讲</w:t>
            </w:r>
          </w:p>
          <w:p w14:paraId="33FFB7DC" w14:textId="77777777" w:rsidR="0037480D" w:rsidRDefault="0037480D" w:rsidP="00C43686">
            <w:pPr>
              <w:widowControl/>
              <w:jc w:val="center"/>
              <w:rPr>
                <w:rFonts w:ascii="Times New Roman" w:eastAsia="黑体" w:hAnsi="Times New Roman" w:cs="黑体"/>
                <w:color w:val="000000"/>
                <w:sz w:val="22"/>
                <w:szCs w:val="22"/>
                <w:lang w:bidi="ar"/>
              </w:rPr>
            </w:pPr>
            <w:r>
              <w:rPr>
                <w:rFonts w:ascii="Times New Roman" w:eastAsia="黑体" w:hAnsi="Times New Roman" w:cs="黑体" w:hint="eastAsia"/>
                <w:color w:val="000000"/>
                <w:sz w:val="22"/>
                <w:szCs w:val="22"/>
                <w:lang w:bidi="ar"/>
              </w:rPr>
              <w:t>选题</w:t>
            </w:r>
          </w:p>
        </w:tc>
        <w:tc>
          <w:tcPr>
            <w:tcW w:w="1417" w:type="dxa"/>
            <w:tcBorders>
              <w:top w:val="single" w:sz="4" w:space="0" w:color="000000"/>
              <w:left w:val="single" w:sz="4" w:space="0" w:color="000000"/>
              <w:bottom w:val="single" w:sz="4" w:space="0" w:color="000000"/>
              <w:right w:val="single" w:sz="4" w:space="0" w:color="000000"/>
            </w:tcBorders>
            <w:vAlign w:val="center"/>
          </w:tcPr>
          <w:p w14:paraId="743D3575" w14:textId="77777777" w:rsidR="0037480D" w:rsidRDefault="0037480D" w:rsidP="00C43686">
            <w:pPr>
              <w:widowControl/>
              <w:jc w:val="center"/>
              <w:rPr>
                <w:rFonts w:ascii="Times New Roman" w:eastAsia="黑体" w:hAnsi="Times New Roman" w:cs="黑体"/>
                <w:color w:val="000000"/>
                <w:sz w:val="22"/>
                <w:szCs w:val="22"/>
                <w:lang w:bidi="ar"/>
              </w:rPr>
            </w:pPr>
            <w:r>
              <w:rPr>
                <w:rFonts w:ascii="Times New Roman" w:eastAsia="黑体" w:hAnsi="Times New Roman" w:cs="黑体" w:hint="eastAsia"/>
                <w:color w:val="000000"/>
                <w:sz w:val="22"/>
                <w:szCs w:val="22"/>
                <w:lang w:bidi="ar"/>
              </w:rPr>
              <w:t>选题方向</w:t>
            </w:r>
          </w:p>
        </w:tc>
        <w:tc>
          <w:tcPr>
            <w:tcW w:w="6096" w:type="dxa"/>
            <w:tcBorders>
              <w:top w:val="single" w:sz="4" w:space="0" w:color="000000"/>
              <w:left w:val="single" w:sz="4" w:space="0" w:color="000000"/>
              <w:bottom w:val="single" w:sz="4" w:space="0" w:color="000000"/>
              <w:right w:val="single" w:sz="4" w:space="0" w:color="000000"/>
            </w:tcBorders>
            <w:noWrap/>
            <w:vAlign w:val="bottom"/>
          </w:tcPr>
          <w:p w14:paraId="6B38AEBB" w14:textId="77777777" w:rsidR="0037480D" w:rsidRDefault="0037480D" w:rsidP="00C43686">
            <w:pPr>
              <w:rPr>
                <w:rFonts w:ascii="仿宋" w:eastAsia="仿宋" w:hAnsi="仿宋" w:cs="仿宋"/>
                <w:color w:val="000000"/>
                <w:sz w:val="22"/>
                <w:szCs w:val="22"/>
              </w:rPr>
            </w:pPr>
          </w:p>
        </w:tc>
      </w:tr>
      <w:tr w:rsidR="0037480D" w14:paraId="7A8FF45C" w14:textId="77777777" w:rsidTr="00C43686">
        <w:trPr>
          <w:trHeight w:val="5462"/>
        </w:trPr>
        <w:tc>
          <w:tcPr>
            <w:tcW w:w="753" w:type="dxa"/>
            <w:vMerge/>
            <w:tcBorders>
              <w:left w:val="single" w:sz="4" w:space="0" w:color="000000"/>
              <w:bottom w:val="single" w:sz="4" w:space="0" w:color="000000"/>
              <w:right w:val="single" w:sz="4" w:space="0" w:color="000000"/>
            </w:tcBorders>
            <w:noWrap/>
            <w:vAlign w:val="center"/>
          </w:tcPr>
          <w:p w14:paraId="665E844B" w14:textId="77777777" w:rsidR="0037480D" w:rsidRDefault="0037480D" w:rsidP="00C43686">
            <w:pPr>
              <w:widowControl/>
              <w:jc w:val="center"/>
              <w:textAlignment w:val="center"/>
              <w:rPr>
                <w:rFonts w:ascii="仿宋" w:eastAsia="仿宋" w:hAnsi="仿宋" w:cs="仿宋"/>
                <w:color w:val="000000"/>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30614FA" w14:textId="77777777" w:rsidR="0037480D" w:rsidRDefault="0037480D" w:rsidP="00C43686">
            <w:pPr>
              <w:widowControl/>
              <w:jc w:val="center"/>
              <w:rPr>
                <w:rFonts w:ascii="Times New Roman" w:eastAsia="黑体" w:hAnsi="Times New Roman" w:cs="黑体"/>
                <w:color w:val="000000"/>
                <w:sz w:val="22"/>
                <w:szCs w:val="22"/>
                <w:lang w:bidi="ar"/>
              </w:rPr>
            </w:pPr>
            <w:r>
              <w:rPr>
                <w:rFonts w:ascii="Times New Roman" w:eastAsia="黑体" w:hAnsi="Times New Roman" w:cs="黑体" w:hint="eastAsia"/>
                <w:color w:val="000000"/>
                <w:sz w:val="22"/>
                <w:szCs w:val="22"/>
                <w:lang w:bidi="ar"/>
              </w:rPr>
              <w:t>主讲内容</w:t>
            </w:r>
          </w:p>
          <w:p w14:paraId="2B5F8B98" w14:textId="77777777" w:rsidR="0037480D" w:rsidRDefault="0037480D" w:rsidP="00C43686">
            <w:pPr>
              <w:widowControl/>
              <w:jc w:val="center"/>
              <w:rPr>
                <w:rFonts w:ascii="仿宋" w:eastAsia="仿宋" w:hAnsi="仿宋" w:cs="仿宋"/>
                <w:color w:val="000000"/>
                <w:sz w:val="24"/>
              </w:rPr>
            </w:pPr>
            <w:r>
              <w:rPr>
                <w:rFonts w:ascii="Times New Roman" w:eastAsia="黑体" w:hAnsi="Times New Roman" w:cs="黑体" w:hint="eastAsia"/>
                <w:color w:val="000000"/>
                <w:sz w:val="22"/>
                <w:szCs w:val="22"/>
                <w:lang w:bidi="ar"/>
              </w:rPr>
              <w:t>介绍</w:t>
            </w:r>
          </w:p>
        </w:tc>
        <w:tc>
          <w:tcPr>
            <w:tcW w:w="6096" w:type="dxa"/>
            <w:tcBorders>
              <w:top w:val="single" w:sz="4" w:space="0" w:color="000000"/>
              <w:left w:val="single" w:sz="4" w:space="0" w:color="000000"/>
              <w:bottom w:val="single" w:sz="4" w:space="0" w:color="000000"/>
              <w:right w:val="single" w:sz="4" w:space="0" w:color="000000"/>
            </w:tcBorders>
            <w:noWrap/>
            <w:vAlign w:val="bottom"/>
          </w:tcPr>
          <w:p w14:paraId="0B7B18B8" w14:textId="77777777" w:rsidR="0037480D" w:rsidRDefault="0037480D" w:rsidP="00C43686">
            <w:pPr>
              <w:rPr>
                <w:rFonts w:ascii="仿宋" w:eastAsia="仿宋" w:hAnsi="仿宋" w:cs="仿宋"/>
                <w:color w:val="000000"/>
                <w:sz w:val="22"/>
                <w:szCs w:val="22"/>
              </w:rPr>
            </w:pPr>
            <w:r>
              <w:rPr>
                <w:rFonts w:ascii="仿宋" w:eastAsia="仿宋" w:hAnsi="仿宋" w:cs="仿宋" w:hint="eastAsia"/>
                <w:color w:val="000000"/>
                <w:sz w:val="22"/>
                <w:szCs w:val="22"/>
              </w:rPr>
              <w:t>（800-1000字）</w:t>
            </w:r>
          </w:p>
          <w:p w14:paraId="0C6FFDCC" w14:textId="77777777" w:rsidR="0037480D" w:rsidRDefault="0037480D" w:rsidP="00C43686">
            <w:pPr>
              <w:rPr>
                <w:rFonts w:ascii="仿宋" w:eastAsia="仿宋" w:hAnsi="仿宋" w:cs="仿宋"/>
                <w:color w:val="000000"/>
                <w:sz w:val="22"/>
                <w:szCs w:val="22"/>
              </w:rPr>
            </w:pPr>
          </w:p>
          <w:p w14:paraId="3F68425E" w14:textId="77777777" w:rsidR="0037480D" w:rsidRDefault="0037480D" w:rsidP="00C43686">
            <w:pPr>
              <w:rPr>
                <w:rFonts w:ascii="仿宋" w:eastAsia="仿宋" w:hAnsi="仿宋" w:cs="仿宋"/>
                <w:color w:val="000000"/>
                <w:sz w:val="22"/>
                <w:szCs w:val="22"/>
              </w:rPr>
            </w:pPr>
          </w:p>
          <w:p w14:paraId="1DC6E006" w14:textId="77777777" w:rsidR="0037480D" w:rsidRDefault="0037480D" w:rsidP="00C43686">
            <w:pPr>
              <w:rPr>
                <w:rFonts w:ascii="仿宋" w:eastAsia="仿宋" w:hAnsi="仿宋" w:cs="仿宋"/>
                <w:color w:val="000000"/>
                <w:sz w:val="22"/>
                <w:szCs w:val="22"/>
              </w:rPr>
            </w:pPr>
          </w:p>
          <w:p w14:paraId="718D11C8" w14:textId="77777777" w:rsidR="0037480D" w:rsidRDefault="0037480D" w:rsidP="00C43686">
            <w:pPr>
              <w:rPr>
                <w:rFonts w:ascii="仿宋" w:eastAsia="仿宋" w:hAnsi="仿宋" w:cs="仿宋"/>
                <w:color w:val="000000"/>
                <w:sz w:val="22"/>
                <w:szCs w:val="22"/>
              </w:rPr>
            </w:pPr>
          </w:p>
          <w:p w14:paraId="4BF00A0F" w14:textId="77777777" w:rsidR="0037480D" w:rsidRDefault="0037480D" w:rsidP="00C43686">
            <w:pPr>
              <w:rPr>
                <w:rFonts w:ascii="仿宋" w:eastAsia="仿宋" w:hAnsi="仿宋" w:cs="仿宋"/>
                <w:color w:val="000000"/>
                <w:sz w:val="22"/>
                <w:szCs w:val="22"/>
              </w:rPr>
            </w:pPr>
          </w:p>
          <w:p w14:paraId="52BECA93" w14:textId="77777777" w:rsidR="0037480D" w:rsidRDefault="0037480D" w:rsidP="00C43686">
            <w:pPr>
              <w:rPr>
                <w:rFonts w:ascii="仿宋" w:eastAsia="仿宋" w:hAnsi="仿宋" w:cs="仿宋"/>
                <w:color w:val="000000"/>
                <w:sz w:val="22"/>
                <w:szCs w:val="22"/>
              </w:rPr>
            </w:pPr>
          </w:p>
          <w:p w14:paraId="7C6E3D2B" w14:textId="77777777" w:rsidR="0037480D" w:rsidRDefault="0037480D" w:rsidP="00C43686">
            <w:pPr>
              <w:rPr>
                <w:rFonts w:ascii="仿宋" w:eastAsia="仿宋" w:hAnsi="仿宋" w:cs="仿宋"/>
                <w:color w:val="000000"/>
                <w:sz w:val="22"/>
                <w:szCs w:val="22"/>
              </w:rPr>
            </w:pPr>
          </w:p>
          <w:p w14:paraId="2C2D9DAC" w14:textId="77777777" w:rsidR="0037480D" w:rsidRDefault="0037480D" w:rsidP="00C43686">
            <w:pPr>
              <w:rPr>
                <w:rFonts w:ascii="仿宋" w:eastAsia="仿宋" w:hAnsi="仿宋" w:cs="仿宋"/>
                <w:color w:val="000000"/>
                <w:sz w:val="22"/>
                <w:szCs w:val="22"/>
              </w:rPr>
            </w:pPr>
          </w:p>
          <w:p w14:paraId="6D069D7B" w14:textId="77777777" w:rsidR="0037480D" w:rsidRDefault="0037480D" w:rsidP="00C43686">
            <w:pPr>
              <w:rPr>
                <w:rFonts w:ascii="仿宋" w:eastAsia="仿宋" w:hAnsi="仿宋" w:cs="仿宋"/>
                <w:color w:val="000000"/>
                <w:sz w:val="22"/>
                <w:szCs w:val="22"/>
              </w:rPr>
            </w:pPr>
          </w:p>
          <w:p w14:paraId="31D47B42" w14:textId="77777777" w:rsidR="0037480D" w:rsidRDefault="0037480D" w:rsidP="00C43686">
            <w:pPr>
              <w:rPr>
                <w:rFonts w:ascii="仿宋" w:eastAsia="仿宋" w:hAnsi="仿宋" w:cs="仿宋"/>
                <w:color w:val="000000"/>
                <w:sz w:val="22"/>
                <w:szCs w:val="22"/>
              </w:rPr>
            </w:pPr>
          </w:p>
          <w:p w14:paraId="3F896B51" w14:textId="77777777" w:rsidR="0037480D" w:rsidRDefault="0037480D" w:rsidP="00C43686">
            <w:pPr>
              <w:rPr>
                <w:rFonts w:ascii="仿宋" w:eastAsia="仿宋" w:hAnsi="仿宋" w:cs="仿宋"/>
                <w:color w:val="000000"/>
                <w:sz w:val="22"/>
                <w:szCs w:val="22"/>
              </w:rPr>
            </w:pPr>
          </w:p>
          <w:p w14:paraId="15E6E230" w14:textId="77777777" w:rsidR="0037480D" w:rsidRDefault="0037480D" w:rsidP="00C43686">
            <w:pPr>
              <w:rPr>
                <w:rFonts w:ascii="仿宋" w:eastAsia="仿宋" w:hAnsi="仿宋" w:cs="仿宋"/>
                <w:color w:val="000000"/>
                <w:sz w:val="22"/>
                <w:szCs w:val="22"/>
              </w:rPr>
            </w:pPr>
          </w:p>
          <w:p w14:paraId="55800428" w14:textId="77777777" w:rsidR="0037480D" w:rsidRDefault="0037480D" w:rsidP="00C43686">
            <w:pPr>
              <w:rPr>
                <w:rFonts w:ascii="仿宋" w:eastAsia="仿宋" w:hAnsi="仿宋" w:cs="仿宋"/>
                <w:color w:val="000000"/>
                <w:sz w:val="22"/>
                <w:szCs w:val="22"/>
              </w:rPr>
            </w:pPr>
          </w:p>
          <w:p w14:paraId="2B2C5FA1" w14:textId="77777777" w:rsidR="0037480D" w:rsidRDefault="0037480D" w:rsidP="00C43686">
            <w:pPr>
              <w:rPr>
                <w:rFonts w:ascii="仿宋" w:eastAsia="仿宋" w:hAnsi="仿宋" w:cs="仿宋"/>
                <w:color w:val="000000"/>
                <w:sz w:val="22"/>
                <w:szCs w:val="22"/>
              </w:rPr>
            </w:pPr>
          </w:p>
          <w:p w14:paraId="605D68F2" w14:textId="77777777" w:rsidR="0037480D" w:rsidRDefault="0037480D" w:rsidP="00C43686">
            <w:pPr>
              <w:rPr>
                <w:rFonts w:ascii="仿宋" w:eastAsia="仿宋" w:hAnsi="仿宋" w:cs="仿宋"/>
                <w:color w:val="000000"/>
                <w:sz w:val="22"/>
                <w:szCs w:val="22"/>
              </w:rPr>
            </w:pPr>
          </w:p>
        </w:tc>
      </w:tr>
    </w:tbl>
    <w:p w14:paraId="7F9E7590" w14:textId="77777777" w:rsidR="0037480D" w:rsidRPr="00C43686" w:rsidRDefault="0037480D" w:rsidP="0037480D">
      <w:pPr>
        <w:spacing w:line="440" w:lineRule="exact"/>
        <w:ind w:firstLineChars="200" w:firstLine="486"/>
        <w:rPr>
          <w:rFonts w:ascii="仿宋_GB2312" w:eastAsia="仿宋_GB2312" w:hAnsi="仿宋_GB2312" w:cs="仿宋_GB2312"/>
          <w:color w:val="000000"/>
        </w:rPr>
      </w:pPr>
      <w:r w:rsidRPr="00C43686">
        <w:rPr>
          <w:rFonts w:ascii="仿宋_GB2312" w:eastAsia="仿宋_GB2312" w:hAnsi="仿宋_GB2312" w:cs="仿宋_GB2312" w:hint="eastAsia"/>
          <w:color w:val="000000"/>
          <w:sz w:val="24"/>
        </w:rPr>
        <w:t>填报说明：每位嘉宾填写一份，由各设区市教育技术中心统一报送。</w:t>
      </w:r>
    </w:p>
    <w:p w14:paraId="7D111729" w14:textId="77777777" w:rsidR="0037480D" w:rsidRDefault="0037480D" w:rsidP="0037480D">
      <w:pPr>
        <w:spacing w:line="20" w:lineRule="exact"/>
        <w:rPr>
          <w:rFonts w:ascii="仿宋" w:eastAsia="仿宋" w:hAnsi="仿宋" w:cs="仿宋"/>
          <w:color w:val="000000"/>
        </w:rPr>
      </w:pPr>
    </w:p>
    <w:p w14:paraId="13B277DC" w14:textId="77777777" w:rsidR="0037480D" w:rsidRDefault="0037480D" w:rsidP="0037480D"/>
    <w:p w14:paraId="7D1D97DF" w14:textId="77777777" w:rsidR="00775581" w:rsidRPr="0037480D" w:rsidRDefault="0099498A"/>
    <w:sectPr w:rsidR="00775581" w:rsidRPr="0037480D">
      <w:pgSz w:w="11906" w:h="16838"/>
      <w:pgMar w:top="1440" w:right="1797" w:bottom="1440" w:left="1797" w:header="851" w:footer="992" w:gutter="0"/>
      <w:pgNumType w:fmt="numberInDash"/>
      <w:cols w:space="720"/>
      <w:docGrid w:type="linesAndChars" w:linePitch="319" w:charSpace="6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4A664" w14:textId="77777777" w:rsidR="0099498A" w:rsidRDefault="0099498A">
      <w:r>
        <w:separator/>
      </w:r>
    </w:p>
  </w:endnote>
  <w:endnote w:type="continuationSeparator" w:id="0">
    <w:p w14:paraId="738261A3" w14:textId="77777777" w:rsidR="0099498A" w:rsidRDefault="00994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DF0E" w14:textId="77777777" w:rsidR="00760D31" w:rsidRDefault="0037480D">
    <w:pPr>
      <w:pStyle w:val="a3"/>
    </w:pPr>
    <w:r>
      <w:fldChar w:fldCharType="begin"/>
    </w:r>
    <w:r>
      <w:instrText xml:space="preserve"> PAGE   \* MERGEFORMAT </w:instrText>
    </w:r>
    <w:r>
      <w:fldChar w:fldCharType="separate"/>
    </w:r>
    <w:r>
      <w:rPr>
        <w:lang w:val="zh-CN"/>
      </w:rPr>
      <w:t>-</w:t>
    </w:r>
    <w:r>
      <w:t xml:space="preserve"> 10 -</w:t>
    </w:r>
    <w:r>
      <w:fldChar w:fldCharType="end"/>
    </w:r>
  </w:p>
  <w:p w14:paraId="42F5F567" w14:textId="77777777" w:rsidR="00760D31" w:rsidRDefault="00760D3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8B7B9" w14:textId="77777777" w:rsidR="00760D31" w:rsidRDefault="0037480D">
    <w:pPr>
      <w:pStyle w:val="a3"/>
      <w:jc w:val="right"/>
    </w:pPr>
    <w:r>
      <w:fldChar w:fldCharType="begin"/>
    </w:r>
    <w:r>
      <w:instrText>PAGE   \* MERGEFORMAT</w:instrText>
    </w:r>
    <w:r>
      <w:fldChar w:fldCharType="separate"/>
    </w:r>
    <w:r>
      <w:rPr>
        <w:lang w:val="zh-CN"/>
      </w:rPr>
      <w:t>2</w:t>
    </w:r>
    <w:r>
      <w:fldChar w:fldCharType="end"/>
    </w:r>
  </w:p>
  <w:p w14:paraId="045CFFF7" w14:textId="77777777" w:rsidR="00760D31" w:rsidRDefault="00760D3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5533E" w14:textId="77777777" w:rsidR="0099498A" w:rsidRDefault="0099498A">
      <w:r>
        <w:separator/>
      </w:r>
    </w:p>
  </w:footnote>
  <w:footnote w:type="continuationSeparator" w:id="0">
    <w:p w14:paraId="5F143107" w14:textId="77777777" w:rsidR="0099498A" w:rsidRDefault="009949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80D"/>
    <w:rsid w:val="0037480D"/>
    <w:rsid w:val="004566BC"/>
    <w:rsid w:val="00507468"/>
    <w:rsid w:val="00712097"/>
    <w:rsid w:val="00760D31"/>
    <w:rsid w:val="0099498A"/>
    <w:rsid w:val="00DB444A"/>
    <w:rsid w:val="00DC6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4162D"/>
  <w15:chartTrackingRefBased/>
  <w15:docId w15:val="{904FE6A6-692E-4B4D-A102-06017E3A9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480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7480D"/>
    <w:pPr>
      <w:tabs>
        <w:tab w:val="center" w:pos="4153"/>
        <w:tab w:val="right" w:pos="8306"/>
      </w:tabs>
      <w:snapToGrid w:val="0"/>
      <w:jc w:val="left"/>
    </w:pPr>
    <w:rPr>
      <w:sz w:val="18"/>
      <w:szCs w:val="18"/>
    </w:rPr>
  </w:style>
  <w:style w:type="character" w:customStyle="1" w:styleId="a4">
    <w:name w:val="页脚 字符"/>
    <w:basedOn w:val="a0"/>
    <w:link w:val="a3"/>
    <w:uiPriority w:val="99"/>
    <w:rsid w:val="0037480D"/>
    <w:rPr>
      <w:rFonts w:ascii="Calibri" w:eastAsia="宋体" w:hAnsi="Calibri" w:cs="Times New Roman"/>
      <w:sz w:val="18"/>
      <w:szCs w:val="18"/>
    </w:rPr>
  </w:style>
  <w:style w:type="character" w:styleId="a5">
    <w:name w:val="Hyperlink"/>
    <w:rsid w:val="0037480D"/>
    <w:rPr>
      <w:color w:val="0000FF"/>
      <w:u w:val="single"/>
    </w:rPr>
  </w:style>
  <w:style w:type="paragraph" w:customStyle="1" w:styleId="1">
    <w:name w:val="列出段落1"/>
    <w:basedOn w:val="a"/>
    <w:qFormat/>
    <w:rsid w:val="0037480D"/>
    <w:pPr>
      <w:ind w:firstLineChars="200" w:firstLine="420"/>
    </w:pPr>
    <w:rPr>
      <w:szCs w:val="21"/>
    </w:rPr>
  </w:style>
  <w:style w:type="paragraph" w:styleId="a6">
    <w:name w:val="header"/>
    <w:basedOn w:val="a"/>
    <w:link w:val="a7"/>
    <w:uiPriority w:val="99"/>
    <w:unhideWhenUsed/>
    <w:rsid w:val="0050746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507468"/>
    <w:rPr>
      <w:rFonts w:ascii="Calibri" w:eastAsia="宋体" w:hAnsi="Calibri" w:cs="Times New Roman"/>
      <w:sz w:val="18"/>
      <w:szCs w:val="18"/>
    </w:rPr>
  </w:style>
  <w:style w:type="paragraph" w:styleId="a8">
    <w:name w:val="Normal (Web)"/>
    <w:basedOn w:val="a"/>
    <w:uiPriority w:val="99"/>
    <w:semiHidden/>
    <w:unhideWhenUsed/>
    <w:rsid w:val="00DB444A"/>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3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jedu.org/module/jslib/icons/word.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1430</Words>
  <Characters>8151</Characters>
  <Application>Microsoft Office Word</Application>
  <DocSecurity>0</DocSecurity>
  <Lines>67</Lines>
  <Paragraphs>19</Paragraphs>
  <ScaleCrop>false</ScaleCrop>
  <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Zjedu</dc:creator>
  <cp:keywords/>
  <dc:description/>
  <cp:lastModifiedBy>ly s</cp:lastModifiedBy>
  <cp:revision>3</cp:revision>
  <dcterms:created xsi:type="dcterms:W3CDTF">2021-04-26T06:58:00Z</dcterms:created>
  <dcterms:modified xsi:type="dcterms:W3CDTF">2021-04-27T08:10:00Z</dcterms:modified>
</cp:coreProperties>
</file>